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_GB2312" w:hAnsi="宋体" w:eastAsia="楷体_GB2312"/>
          <w:b/>
          <w:bCs/>
          <w:sz w:val="52"/>
          <w:szCs w:val="52"/>
        </w:rPr>
      </w:pPr>
      <w:r>
        <w:rPr>
          <w:b/>
          <w:bCs/>
          <w:sz w:val="84"/>
        </w:rPr>
        <w:drawing>
          <wp:anchor distT="0" distB="0" distL="114300" distR="114300" simplePos="0" relativeHeight="251659264" behindDoc="1" locked="0" layoutInCell="1" allowOverlap="1">
            <wp:simplePos x="0" y="0"/>
            <wp:positionH relativeFrom="column">
              <wp:posOffset>-76200</wp:posOffset>
            </wp:positionH>
            <wp:positionV relativeFrom="paragraph">
              <wp:posOffset>57150</wp:posOffset>
            </wp:positionV>
            <wp:extent cx="891540" cy="828675"/>
            <wp:effectExtent l="0" t="0" r="3810" b="9525"/>
            <wp:wrapTight wrapText="bothSides">
              <wp:wrapPolygon>
                <wp:start x="14308" y="0"/>
                <wp:lineTo x="6923" y="0"/>
                <wp:lineTo x="3231" y="2483"/>
                <wp:lineTo x="3231" y="7945"/>
                <wp:lineTo x="0" y="15393"/>
                <wp:lineTo x="0" y="21352"/>
                <wp:lineTo x="16154" y="21352"/>
                <wp:lineTo x="18923" y="21352"/>
                <wp:lineTo x="21231" y="21352"/>
                <wp:lineTo x="21231" y="15890"/>
                <wp:lineTo x="17538" y="7945"/>
                <wp:lineTo x="17538" y="0"/>
                <wp:lineTo x="14308" y="0"/>
              </wp:wrapPolygon>
            </wp:wrapTight>
            <wp:docPr id="2"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志"/>
                    <pic:cNvPicPr>
                      <a:picLocks noChangeAspect="1"/>
                    </pic:cNvPicPr>
                  </pic:nvPicPr>
                  <pic:blipFill>
                    <a:blip r:embed="rId11"/>
                    <a:stretch>
                      <a:fillRect/>
                    </a:stretch>
                  </pic:blipFill>
                  <pic:spPr>
                    <a:xfrm>
                      <a:off x="0" y="0"/>
                      <a:ext cx="891540" cy="828675"/>
                    </a:xfrm>
                    <a:prstGeom prst="rect">
                      <a:avLst/>
                    </a:prstGeom>
                    <a:noFill/>
                    <a:ln>
                      <a:noFill/>
                    </a:ln>
                  </pic:spPr>
                </pic:pic>
              </a:graphicData>
            </a:graphic>
          </wp:anchor>
        </w:drawing>
      </w:r>
    </w:p>
    <w:p>
      <w:pPr>
        <w:spacing w:line="360" w:lineRule="auto"/>
        <w:jc w:val="center"/>
        <w:rPr>
          <w:rFonts w:hint="eastAsia" w:ascii="楷体_GB2312" w:hAnsi="宋体" w:eastAsia="楷体_GB2312"/>
          <w:b/>
          <w:bCs/>
          <w:sz w:val="52"/>
          <w:szCs w:val="52"/>
          <w:lang w:eastAsia="zh-CN"/>
        </w:rPr>
      </w:pPr>
    </w:p>
    <w:p>
      <w:pPr>
        <w:spacing w:line="360" w:lineRule="auto"/>
        <w:jc w:val="center"/>
        <w:rPr>
          <w:rFonts w:ascii="楷体_GB2312" w:hAnsi="宋体" w:eastAsia="楷体_GB2312"/>
          <w:b/>
          <w:bCs/>
          <w:sz w:val="52"/>
          <w:szCs w:val="52"/>
        </w:rPr>
      </w:pPr>
      <w:r>
        <w:rPr>
          <w:rFonts w:hint="eastAsia" w:ascii="楷体_GB2312" w:hAnsi="宋体" w:eastAsia="楷体_GB2312"/>
          <w:b/>
          <w:bCs/>
          <w:sz w:val="52"/>
          <w:szCs w:val="52"/>
          <w:lang w:eastAsia="zh-CN"/>
        </w:rPr>
        <w:t>福建长富乳品有限</w:t>
      </w:r>
      <w:r>
        <w:rPr>
          <w:rFonts w:hint="eastAsia" w:ascii="楷体_GB2312" w:hAnsi="宋体" w:eastAsia="楷体_GB2312"/>
          <w:b/>
          <w:bCs/>
          <w:sz w:val="52"/>
          <w:szCs w:val="52"/>
        </w:rPr>
        <w:t>公司</w:t>
      </w:r>
    </w:p>
    <w:p>
      <w:pPr>
        <w:pStyle w:val="6"/>
        <w:jc w:val="center"/>
        <w:rPr>
          <w:rFonts w:ascii="楷体_GB2312" w:eastAsia="楷体_GB2312"/>
          <w:b/>
          <w:sz w:val="36"/>
          <w:szCs w:val="36"/>
        </w:rPr>
      </w:pPr>
      <w:r>
        <w:rPr>
          <w:rFonts w:hint="eastAsia" w:ascii="楷体_GB2312" w:eastAsia="楷体_GB2312"/>
          <w:b/>
          <w:sz w:val="36"/>
          <w:szCs w:val="36"/>
        </w:rPr>
        <w:t>2</w:t>
      </w:r>
      <w:r>
        <w:rPr>
          <w:rFonts w:ascii="楷体_GB2312" w:eastAsia="楷体_GB2312"/>
          <w:b/>
          <w:sz w:val="36"/>
          <w:szCs w:val="36"/>
        </w:rPr>
        <w:t>02</w:t>
      </w:r>
      <w:r>
        <w:rPr>
          <w:rFonts w:hint="eastAsia" w:ascii="楷体_GB2312" w:eastAsia="楷体_GB2312"/>
          <w:b/>
          <w:sz w:val="36"/>
          <w:szCs w:val="36"/>
          <w:lang w:val="en-US" w:eastAsia="zh-CN"/>
        </w:rPr>
        <w:t>1</w:t>
      </w:r>
      <w:r>
        <w:rPr>
          <w:rFonts w:hint="eastAsia" w:ascii="楷体_GB2312" w:eastAsia="楷体_GB2312"/>
          <w:b/>
          <w:sz w:val="36"/>
          <w:szCs w:val="36"/>
        </w:rPr>
        <w:t>年白砂糖</w:t>
      </w:r>
      <w:r>
        <w:rPr>
          <w:rFonts w:hint="eastAsia" w:ascii="楷体_GB2312" w:eastAsia="楷体_GB2312"/>
          <w:b/>
          <w:sz w:val="36"/>
          <w:szCs w:val="36"/>
          <w:lang w:eastAsia="zh-CN"/>
        </w:rPr>
        <w:t>第三期</w:t>
      </w:r>
      <w:r>
        <w:rPr>
          <w:rFonts w:hint="eastAsia" w:ascii="楷体_GB2312" w:eastAsia="楷体_GB2312"/>
          <w:b/>
          <w:sz w:val="36"/>
          <w:szCs w:val="36"/>
        </w:rPr>
        <w:t>采购</w:t>
      </w:r>
    </w:p>
    <w:p>
      <w:pPr>
        <w:pStyle w:val="6"/>
        <w:ind w:firstLine="2831" w:firstLineChars="641"/>
        <w:rPr>
          <w:rFonts w:ascii="楷体_GB2312" w:eastAsia="楷体_GB2312"/>
          <w:b/>
          <w:sz w:val="44"/>
          <w:szCs w:val="20"/>
        </w:rPr>
      </w:pPr>
    </w:p>
    <w:p>
      <w:pPr>
        <w:pStyle w:val="6"/>
        <w:spacing w:after="156" w:afterLines="50" w:afterAutospacing="0" w:line="400" w:lineRule="atLeast"/>
        <w:jc w:val="center"/>
        <w:rPr>
          <w:rFonts w:ascii="楷体_GB2312" w:eastAsia="楷体_GB2312"/>
          <w:b/>
          <w:sz w:val="84"/>
          <w:szCs w:val="84"/>
        </w:rPr>
      </w:pPr>
      <w:r>
        <w:rPr>
          <w:rFonts w:hint="eastAsia" w:ascii="楷体_GB2312" w:eastAsia="楷体_GB2312"/>
          <w:b/>
          <w:sz w:val="84"/>
          <w:szCs w:val="84"/>
        </w:rPr>
        <w:t>招  标  文  件</w:t>
      </w:r>
    </w:p>
    <w:p>
      <w:pPr>
        <w:pStyle w:val="3"/>
        <w:rPr>
          <w:rFonts w:ascii="仿宋_GB2312" w:hAnsi="宋体" w:eastAsia="仿宋_GB2312"/>
          <w:bCs/>
          <w:sz w:val="32"/>
        </w:rPr>
      </w:pPr>
    </w:p>
    <w:p>
      <w:pPr>
        <w:pStyle w:val="3"/>
        <w:jc w:val="center"/>
        <w:rPr>
          <w:rFonts w:ascii="仿宋_GB2312" w:hAnsi="宋体" w:eastAsia="仿宋_GB2312"/>
          <w:bCs/>
          <w:sz w:val="32"/>
        </w:rPr>
      </w:pPr>
    </w:p>
    <w:p>
      <w:pPr>
        <w:pStyle w:val="3"/>
        <w:jc w:val="center"/>
        <w:rPr>
          <w:rFonts w:ascii="仿宋_GB2312" w:hAnsi="宋体" w:eastAsia="仿宋_GB2312"/>
          <w:bCs/>
          <w:sz w:val="32"/>
        </w:rPr>
      </w:pPr>
    </w:p>
    <w:p>
      <w:pPr>
        <w:pStyle w:val="3"/>
        <w:jc w:val="center"/>
        <w:rPr>
          <w:rFonts w:ascii="仿宋_GB2312" w:eastAsia="仿宋_GB2312"/>
          <w:sz w:val="36"/>
          <w:szCs w:val="36"/>
        </w:rPr>
      </w:pPr>
      <w:r>
        <w:rPr>
          <w:rFonts w:hint="eastAsia" w:hAnsi="宋体"/>
          <w:sz w:val="36"/>
          <w:szCs w:val="36"/>
        </w:rPr>
        <w:t>标书编号</w:t>
      </w:r>
      <w:r>
        <w:rPr>
          <w:rFonts w:hAnsi="宋体"/>
          <w:sz w:val="36"/>
          <w:szCs w:val="36"/>
        </w:rPr>
        <w:t>:</w:t>
      </w:r>
      <w:r>
        <w:rPr>
          <w:rFonts w:hint="eastAsia"/>
          <w:sz w:val="36"/>
          <w:szCs w:val="36"/>
        </w:rPr>
        <w:t xml:space="preserve"> CF采购部2021年第</w:t>
      </w:r>
      <w:r>
        <w:rPr>
          <w:rFonts w:hint="eastAsia"/>
          <w:sz w:val="36"/>
          <w:szCs w:val="36"/>
          <w:lang w:val="en-US" w:eastAsia="zh-CN"/>
        </w:rPr>
        <w:t>44</w:t>
      </w:r>
      <w:r>
        <w:rPr>
          <w:rFonts w:hint="eastAsia"/>
          <w:sz w:val="36"/>
          <w:szCs w:val="36"/>
        </w:rPr>
        <w:t>号</w:t>
      </w:r>
    </w:p>
    <w:p>
      <w:pPr>
        <w:pStyle w:val="6"/>
        <w:spacing w:after="156" w:afterLines="50" w:afterAutospacing="0" w:line="400" w:lineRule="atLeast"/>
        <w:rPr>
          <w:rFonts w:ascii="楷体_GB2312" w:eastAsia="楷体_GB2312"/>
          <w:b/>
          <w:sz w:val="36"/>
          <w:szCs w:val="36"/>
        </w:rPr>
      </w:pPr>
    </w:p>
    <w:p>
      <w:pPr>
        <w:pStyle w:val="6"/>
        <w:spacing w:after="156" w:afterLines="50" w:afterAutospacing="0" w:line="400" w:lineRule="atLeast"/>
        <w:rPr>
          <w:rFonts w:ascii="楷体_GB2312" w:eastAsia="楷体_GB2312"/>
          <w:b/>
          <w:sz w:val="36"/>
          <w:szCs w:val="36"/>
        </w:rPr>
      </w:pPr>
    </w:p>
    <w:p>
      <w:pPr>
        <w:pStyle w:val="6"/>
        <w:spacing w:after="156" w:afterLines="50" w:afterAutospacing="0" w:line="400" w:lineRule="atLeast"/>
        <w:rPr>
          <w:rFonts w:ascii="楷体_GB2312" w:eastAsia="楷体_GB2312"/>
          <w:b/>
          <w:sz w:val="36"/>
          <w:szCs w:val="36"/>
        </w:rPr>
      </w:pPr>
    </w:p>
    <w:p>
      <w:pPr>
        <w:pStyle w:val="6"/>
        <w:spacing w:after="156" w:afterLines="50" w:afterAutospacing="0" w:line="400" w:lineRule="atLeast"/>
        <w:rPr>
          <w:rFonts w:ascii="楷体_GB2312" w:eastAsia="楷体_GB2312"/>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Courier New"/>
          <w:b/>
          <w:bCs/>
          <w:kern w:val="2"/>
          <w:sz w:val="36"/>
          <w:szCs w:val="36"/>
          <w:lang w:val="en-US" w:eastAsia="zh-CN" w:bidi="ar-SA"/>
        </w:rPr>
      </w:pPr>
      <w:r>
        <w:rPr>
          <w:rFonts w:hint="eastAsia" w:ascii="宋体" w:hAnsi="宋体" w:eastAsia="宋体" w:cs="Courier New"/>
          <w:b/>
          <w:bCs/>
          <w:kern w:val="2"/>
          <w:sz w:val="36"/>
          <w:szCs w:val="36"/>
          <w:lang w:val="en-US" w:eastAsia="zh-CN" w:bidi="ar-SA"/>
        </w:rPr>
        <w:t>招标单位：福建长富乳品有限公司</w:t>
      </w: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left"/>
        <w:textAlignment w:val="auto"/>
        <w:rPr>
          <w:rFonts w:hint="eastAsia" w:ascii="宋体" w:hAnsi="宋体" w:eastAsia="宋体" w:cs="Courier New"/>
          <w:b/>
          <w:bCs/>
          <w:kern w:val="2"/>
          <w:sz w:val="36"/>
          <w:szCs w:val="36"/>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567" w:footer="567" w:gutter="0"/>
          <w:pgBorders>
            <w:top w:val="none" w:sz="0" w:space="0"/>
            <w:left w:val="none" w:sz="0" w:space="0"/>
            <w:bottom w:val="none" w:sz="0" w:space="0"/>
            <w:right w:val="none" w:sz="0" w:space="0"/>
          </w:pgBorders>
          <w:pgNumType w:fmt="decimal" w:start="0"/>
          <w:cols w:space="720" w:num="1"/>
          <w:titlePg/>
          <w:docGrid w:linePitch="312" w:charSpace="0"/>
        </w:sectPr>
      </w:pPr>
      <w:r>
        <w:rPr>
          <w:rFonts w:hint="eastAsia" w:ascii="宋体" w:hAnsi="宋体" w:eastAsia="宋体" w:cs="Courier New"/>
          <w:b/>
          <w:bCs/>
          <w:kern w:val="2"/>
          <w:sz w:val="36"/>
          <w:szCs w:val="36"/>
          <w:lang w:val="en-US" w:eastAsia="zh-CN" w:bidi="ar-SA"/>
        </w:rPr>
        <w:t>日    期：二○二一年</w:t>
      </w:r>
      <w:r>
        <w:rPr>
          <w:rFonts w:hint="eastAsia" w:ascii="宋体" w:hAnsi="宋体" w:cs="Courier New"/>
          <w:b/>
          <w:bCs/>
          <w:kern w:val="2"/>
          <w:sz w:val="36"/>
          <w:szCs w:val="36"/>
          <w:lang w:val="en-US" w:eastAsia="zh-CN" w:bidi="ar-SA"/>
        </w:rPr>
        <w:t>八月</w:t>
      </w:r>
    </w:p>
    <w:p>
      <w:pPr>
        <w:spacing w:line="360" w:lineRule="auto"/>
        <w:rPr>
          <w:rFonts w:hint="eastAsia" w:ascii="楷体" w:hAnsi="楷体" w:eastAsia="楷体" w:cs="楷体"/>
          <w:b/>
          <w:sz w:val="28"/>
          <w:szCs w:val="30"/>
        </w:rPr>
      </w:pPr>
      <w:r>
        <w:rPr>
          <w:rFonts w:hint="eastAsia" w:ascii="楷体" w:hAnsi="楷体" w:eastAsia="楷体" w:cs="楷体"/>
          <w:b/>
          <w:sz w:val="28"/>
          <w:szCs w:val="30"/>
        </w:rPr>
        <w:t>一、投标邀请书</w:t>
      </w:r>
    </w:p>
    <w:p>
      <w:pPr>
        <w:spacing w:line="360" w:lineRule="auto"/>
        <w:ind w:firstLine="630" w:firstLineChars="225"/>
        <w:rPr>
          <w:rFonts w:hint="eastAsia" w:ascii="楷体" w:hAnsi="楷体" w:eastAsia="楷体" w:cs="楷体"/>
          <w:sz w:val="28"/>
          <w:szCs w:val="30"/>
        </w:rPr>
      </w:pPr>
      <w:r>
        <w:rPr>
          <w:rFonts w:hint="eastAsia" w:ascii="楷体" w:hAnsi="楷体" w:eastAsia="楷体" w:cs="楷体"/>
          <w:sz w:val="28"/>
          <w:szCs w:val="30"/>
        </w:rPr>
        <w:t>福建长富乳品有限公司（以下简称</w:t>
      </w:r>
      <w:r>
        <w:rPr>
          <w:rFonts w:hint="eastAsia" w:ascii="楷体" w:hAnsi="楷体" w:eastAsia="楷体" w:cs="楷体"/>
          <w:sz w:val="28"/>
          <w:szCs w:val="30"/>
          <w:lang w:eastAsia="zh-CN"/>
        </w:rPr>
        <w:t>长富公司</w:t>
      </w:r>
      <w:r>
        <w:rPr>
          <w:rFonts w:hint="eastAsia" w:ascii="楷体" w:hAnsi="楷体" w:eastAsia="楷体" w:cs="楷体"/>
          <w:sz w:val="28"/>
          <w:szCs w:val="30"/>
        </w:rPr>
        <w:t>）现对</w:t>
      </w:r>
      <w:r>
        <w:rPr>
          <w:rFonts w:hint="eastAsia" w:ascii="楷体" w:hAnsi="楷体" w:eastAsia="楷体" w:cs="楷体"/>
          <w:sz w:val="28"/>
          <w:szCs w:val="30"/>
          <w:u w:val="single"/>
        </w:rPr>
        <w:t>202</w:t>
      </w:r>
      <w:r>
        <w:rPr>
          <w:rFonts w:hint="eastAsia" w:ascii="楷体" w:hAnsi="楷体" w:eastAsia="楷体" w:cs="楷体"/>
          <w:sz w:val="28"/>
          <w:szCs w:val="30"/>
          <w:u w:val="single"/>
          <w:lang w:val="en-US" w:eastAsia="zh-CN"/>
        </w:rPr>
        <w:t>1</w:t>
      </w:r>
      <w:r>
        <w:rPr>
          <w:rFonts w:hint="eastAsia" w:ascii="楷体" w:hAnsi="楷体" w:eastAsia="楷体" w:cs="楷体"/>
          <w:sz w:val="28"/>
          <w:szCs w:val="30"/>
          <w:u w:val="single"/>
        </w:rPr>
        <w:t>年</w:t>
      </w:r>
      <w:r>
        <w:rPr>
          <w:rFonts w:hint="eastAsia" w:ascii="楷体" w:hAnsi="楷体" w:eastAsia="楷体" w:cs="楷体"/>
          <w:sz w:val="28"/>
          <w:szCs w:val="30"/>
          <w:u w:val="single"/>
          <w:lang w:eastAsia="zh-CN"/>
        </w:rPr>
        <w:t>白砂糖第三期</w:t>
      </w:r>
      <w:r>
        <w:rPr>
          <w:rFonts w:hint="eastAsia" w:ascii="楷体" w:hAnsi="楷体" w:eastAsia="楷体" w:cs="楷体"/>
          <w:sz w:val="28"/>
          <w:szCs w:val="30"/>
          <w:u w:val="single"/>
        </w:rPr>
        <w:t>采购</w:t>
      </w:r>
      <w:r>
        <w:rPr>
          <w:rFonts w:hint="eastAsia" w:ascii="楷体" w:hAnsi="楷体" w:eastAsia="楷体" w:cs="楷体"/>
          <w:sz w:val="28"/>
          <w:szCs w:val="30"/>
        </w:rPr>
        <w:t>进行招标，特邀请贵单位前来投标。</w:t>
      </w:r>
    </w:p>
    <w:p>
      <w:pPr>
        <w:spacing w:line="360" w:lineRule="auto"/>
        <w:rPr>
          <w:rFonts w:hint="eastAsia" w:ascii="楷体" w:hAnsi="楷体" w:eastAsia="楷体" w:cs="楷体"/>
          <w:sz w:val="28"/>
          <w:szCs w:val="30"/>
        </w:rPr>
      </w:pPr>
      <w:r>
        <w:rPr>
          <w:rFonts w:hint="eastAsia" w:ascii="楷体" w:hAnsi="楷体" w:eastAsia="楷体" w:cs="楷体"/>
          <w:sz w:val="28"/>
          <w:szCs w:val="30"/>
        </w:rPr>
        <w:t>1、招标内容：202</w:t>
      </w:r>
      <w:r>
        <w:rPr>
          <w:rFonts w:hint="eastAsia" w:ascii="楷体" w:hAnsi="楷体" w:eastAsia="楷体" w:cs="楷体"/>
          <w:sz w:val="28"/>
          <w:szCs w:val="30"/>
          <w:lang w:val="en-US" w:eastAsia="zh-CN"/>
        </w:rPr>
        <w:t>1</w:t>
      </w:r>
      <w:r>
        <w:rPr>
          <w:rFonts w:hint="eastAsia" w:ascii="楷体" w:hAnsi="楷体" w:eastAsia="楷体" w:cs="楷体"/>
          <w:sz w:val="28"/>
          <w:szCs w:val="30"/>
        </w:rPr>
        <w:t>年</w:t>
      </w:r>
      <w:r>
        <w:rPr>
          <w:rFonts w:hint="eastAsia" w:ascii="楷体" w:hAnsi="楷体" w:eastAsia="楷体" w:cs="楷体"/>
          <w:sz w:val="28"/>
          <w:szCs w:val="30"/>
          <w:lang w:val="en-US" w:eastAsia="zh-CN"/>
        </w:rPr>
        <w:t>白砂糖</w:t>
      </w:r>
      <w:r>
        <w:rPr>
          <w:rFonts w:hint="eastAsia" w:ascii="楷体" w:hAnsi="楷体" w:eastAsia="楷体" w:cs="楷体"/>
          <w:sz w:val="28"/>
          <w:szCs w:val="30"/>
        </w:rPr>
        <w:t>采购（详见附件2报价表）。</w:t>
      </w:r>
    </w:p>
    <w:p>
      <w:pPr>
        <w:spacing w:line="360" w:lineRule="auto"/>
        <w:rPr>
          <w:rFonts w:hint="eastAsia" w:ascii="楷体" w:hAnsi="楷体" w:eastAsia="楷体" w:cs="楷体"/>
          <w:sz w:val="28"/>
          <w:szCs w:val="30"/>
          <w:lang w:eastAsia="zh-CN"/>
        </w:rPr>
      </w:pPr>
      <w:r>
        <w:rPr>
          <w:rFonts w:hint="eastAsia" w:ascii="楷体" w:hAnsi="楷体" w:eastAsia="楷体" w:cs="楷体"/>
          <w:sz w:val="28"/>
          <w:szCs w:val="30"/>
        </w:rPr>
        <w:t>2、凡接到投标邀请并愿参加投标的投标人，</w:t>
      </w:r>
      <w:r>
        <w:rPr>
          <w:rFonts w:hint="eastAsia" w:ascii="楷体" w:hAnsi="楷体" w:eastAsia="楷体" w:cs="楷体"/>
          <w:sz w:val="28"/>
          <w:szCs w:val="30"/>
          <w:lang w:eastAsia="zh-CN"/>
        </w:rPr>
        <w:t>将投标文件密封好</w:t>
      </w:r>
      <w:r>
        <w:rPr>
          <w:rFonts w:hint="eastAsia" w:ascii="楷体" w:hAnsi="楷体" w:eastAsia="楷体" w:cs="楷体"/>
          <w:sz w:val="28"/>
          <w:szCs w:val="30"/>
        </w:rPr>
        <w:t>快递邮寄</w:t>
      </w:r>
      <w:r>
        <w:rPr>
          <w:rFonts w:hint="eastAsia" w:ascii="楷体" w:hAnsi="楷体" w:eastAsia="楷体" w:cs="楷体"/>
          <w:sz w:val="28"/>
          <w:szCs w:val="30"/>
          <w:lang w:eastAsia="zh-CN"/>
        </w:rPr>
        <w:t>长富公司。</w:t>
      </w:r>
    </w:p>
    <w:p>
      <w:pPr>
        <w:spacing w:line="360" w:lineRule="auto"/>
        <w:rPr>
          <w:rFonts w:hint="eastAsia" w:ascii="楷体" w:hAnsi="楷体" w:eastAsia="楷体" w:cs="楷体"/>
          <w:sz w:val="28"/>
          <w:szCs w:val="30"/>
          <w:lang w:eastAsia="zh-CN"/>
        </w:rPr>
      </w:pPr>
      <w:r>
        <w:rPr>
          <w:rFonts w:hint="eastAsia" w:ascii="楷体" w:hAnsi="楷体" w:eastAsia="楷体" w:cs="楷体"/>
          <w:sz w:val="28"/>
          <w:szCs w:val="30"/>
          <w:lang w:eastAsia="zh-CN"/>
        </w:rPr>
        <w:t>注：</w:t>
      </w:r>
      <w:r>
        <w:rPr>
          <w:rFonts w:hint="eastAsia" w:ascii="楷体" w:hAnsi="楷体" w:eastAsia="楷体" w:cs="楷体"/>
          <w:sz w:val="28"/>
          <w:szCs w:val="30"/>
          <w:lang w:val="en-US" w:eastAsia="zh-CN"/>
        </w:rPr>
        <w:t>1）</w:t>
      </w:r>
      <w:r>
        <w:rPr>
          <w:rFonts w:hint="eastAsia" w:ascii="楷体" w:hAnsi="楷体" w:eastAsia="楷体" w:cs="楷体"/>
          <w:sz w:val="28"/>
          <w:szCs w:val="30"/>
        </w:rPr>
        <w:t>在快递信封上显著位置写明招标编号和投标单位名称这两项，以避免混淆）</w:t>
      </w:r>
      <w:r>
        <w:rPr>
          <w:rFonts w:hint="eastAsia" w:ascii="楷体" w:hAnsi="楷体" w:eastAsia="楷体" w:cs="楷体"/>
          <w:sz w:val="28"/>
          <w:szCs w:val="30"/>
          <w:lang w:eastAsia="zh-CN"/>
        </w:rPr>
        <w:t>。</w:t>
      </w:r>
    </w:p>
    <w:p>
      <w:pPr>
        <w:spacing w:line="360" w:lineRule="auto"/>
        <w:rPr>
          <w:rFonts w:hint="eastAsia" w:ascii="楷体" w:hAnsi="楷体" w:eastAsia="楷体" w:cs="楷体"/>
          <w:sz w:val="28"/>
          <w:szCs w:val="30"/>
        </w:rPr>
      </w:pPr>
      <w:r>
        <w:rPr>
          <w:rFonts w:hint="eastAsia" w:ascii="楷体" w:hAnsi="楷体" w:eastAsia="楷体" w:cs="楷体"/>
          <w:sz w:val="28"/>
          <w:szCs w:val="30"/>
          <w:lang w:val="en-US" w:eastAsia="zh-CN"/>
        </w:rPr>
        <w:t>2）</w:t>
      </w:r>
      <w:r>
        <w:rPr>
          <w:rFonts w:hint="eastAsia" w:ascii="楷体" w:hAnsi="楷体" w:eastAsia="楷体" w:cs="楷体"/>
          <w:sz w:val="28"/>
          <w:szCs w:val="30"/>
        </w:rPr>
        <w:t>邮寄地址：福建省南平市延平区长富路168号，福建长富乳品有限公司，收件人：姚宝妹 电话：13799107173。</w:t>
      </w:r>
    </w:p>
    <w:p>
      <w:pPr>
        <w:spacing w:line="360" w:lineRule="auto"/>
        <w:rPr>
          <w:rFonts w:hint="eastAsia" w:ascii="楷体" w:hAnsi="楷体" w:eastAsia="楷体" w:cs="楷体"/>
          <w:sz w:val="28"/>
          <w:szCs w:val="30"/>
        </w:rPr>
      </w:pPr>
      <w:r>
        <w:rPr>
          <w:rFonts w:hint="eastAsia" w:ascii="楷体" w:hAnsi="楷体" w:eastAsia="楷体" w:cs="楷体"/>
          <w:sz w:val="28"/>
          <w:szCs w:val="30"/>
        </w:rPr>
        <w:t>（为方便投标人编制投标文件，招标人将全套招标文件电子文档以电子邮件形式发出。）</w:t>
      </w:r>
    </w:p>
    <w:p>
      <w:pPr>
        <w:spacing w:line="360" w:lineRule="auto"/>
        <w:rPr>
          <w:rFonts w:hint="eastAsia" w:ascii="楷体" w:hAnsi="楷体" w:eastAsia="楷体" w:cs="楷体"/>
          <w:sz w:val="28"/>
          <w:szCs w:val="30"/>
        </w:rPr>
      </w:pPr>
      <w:r>
        <w:rPr>
          <w:rFonts w:hint="eastAsia" w:ascii="楷体" w:hAnsi="楷体" w:eastAsia="楷体" w:cs="楷体"/>
          <w:sz w:val="28"/>
          <w:szCs w:val="30"/>
        </w:rPr>
        <w:t>3、凡对此次招标提出询问，请以电话或电子邮件形式按以</w:t>
      </w:r>
      <w:r>
        <w:rPr>
          <w:rFonts w:hint="eastAsia" w:ascii="楷体" w:hAnsi="楷体" w:eastAsia="楷体" w:cs="楷体"/>
          <w:sz w:val="28"/>
          <w:szCs w:val="30"/>
          <w:lang w:eastAsia="zh-CN"/>
        </w:rPr>
        <w:t>上</w:t>
      </w:r>
      <w:r>
        <w:rPr>
          <w:rFonts w:hint="eastAsia" w:ascii="楷体" w:hAnsi="楷体" w:eastAsia="楷体" w:cs="楷体"/>
          <w:sz w:val="28"/>
          <w:szCs w:val="30"/>
        </w:rPr>
        <w:t>地址与</w:t>
      </w:r>
      <w:r>
        <w:rPr>
          <w:rFonts w:hint="eastAsia" w:ascii="楷体" w:hAnsi="楷体" w:eastAsia="楷体" w:cs="楷体"/>
          <w:sz w:val="28"/>
          <w:szCs w:val="30"/>
          <w:lang w:eastAsia="zh-CN"/>
        </w:rPr>
        <w:t>福建长富乳品</w:t>
      </w:r>
      <w:r>
        <w:rPr>
          <w:rFonts w:hint="eastAsia" w:ascii="楷体" w:hAnsi="楷体" w:eastAsia="楷体" w:cs="楷体"/>
          <w:sz w:val="28"/>
          <w:szCs w:val="30"/>
          <w:lang w:val="en-US" w:eastAsia="zh-CN"/>
        </w:rPr>
        <w:t>有限</w:t>
      </w:r>
      <w:r>
        <w:rPr>
          <w:rFonts w:hint="eastAsia" w:ascii="楷体" w:hAnsi="楷体" w:eastAsia="楷体" w:cs="楷体"/>
          <w:sz w:val="28"/>
          <w:szCs w:val="30"/>
        </w:rPr>
        <w:t>公司联系。</w:t>
      </w:r>
    </w:p>
    <w:p>
      <w:pPr>
        <w:spacing w:line="360" w:lineRule="auto"/>
        <w:rPr>
          <w:rFonts w:hint="eastAsia" w:ascii="楷体" w:hAnsi="楷体" w:eastAsia="楷体" w:cs="楷体"/>
          <w:b/>
          <w:sz w:val="28"/>
          <w:szCs w:val="30"/>
          <w:lang w:eastAsia="zh-CN"/>
        </w:rPr>
      </w:pPr>
      <w:r>
        <w:rPr>
          <w:rFonts w:hint="eastAsia" w:ascii="楷体" w:hAnsi="楷体" w:eastAsia="楷体" w:cs="楷体"/>
          <w:b/>
          <w:sz w:val="28"/>
          <w:szCs w:val="30"/>
        </w:rPr>
        <w:t>4、投标截止期为202</w:t>
      </w:r>
      <w:r>
        <w:rPr>
          <w:rFonts w:hint="eastAsia" w:ascii="楷体" w:hAnsi="楷体" w:eastAsia="楷体" w:cs="楷体"/>
          <w:b/>
          <w:sz w:val="28"/>
          <w:szCs w:val="30"/>
          <w:lang w:val="en-US" w:eastAsia="zh-CN"/>
        </w:rPr>
        <w:t>1</w:t>
      </w:r>
      <w:r>
        <w:rPr>
          <w:rFonts w:hint="eastAsia" w:ascii="楷体" w:hAnsi="楷体" w:eastAsia="楷体" w:cs="楷体"/>
          <w:b/>
          <w:sz w:val="28"/>
          <w:szCs w:val="30"/>
        </w:rPr>
        <w:t>年</w:t>
      </w:r>
      <w:r>
        <w:rPr>
          <w:rFonts w:hint="eastAsia" w:ascii="楷体" w:hAnsi="楷体" w:eastAsia="楷体" w:cs="楷体"/>
          <w:b/>
          <w:sz w:val="28"/>
          <w:szCs w:val="30"/>
          <w:lang w:val="en-US" w:eastAsia="zh-CN"/>
        </w:rPr>
        <w:t>8</w:t>
      </w:r>
      <w:r>
        <w:rPr>
          <w:rFonts w:hint="eastAsia" w:ascii="楷体" w:hAnsi="楷体" w:eastAsia="楷体" w:cs="楷体"/>
          <w:b/>
          <w:sz w:val="28"/>
          <w:szCs w:val="30"/>
        </w:rPr>
        <w:t>月</w:t>
      </w:r>
      <w:r>
        <w:rPr>
          <w:rFonts w:hint="eastAsia" w:ascii="楷体" w:hAnsi="楷体" w:eastAsia="楷体" w:cs="楷体"/>
          <w:b/>
          <w:sz w:val="28"/>
          <w:szCs w:val="30"/>
          <w:lang w:val="en-US" w:eastAsia="zh-CN"/>
        </w:rPr>
        <w:t>7</w:t>
      </w:r>
      <w:r>
        <w:rPr>
          <w:rFonts w:hint="eastAsia" w:ascii="楷体" w:hAnsi="楷体" w:eastAsia="楷体" w:cs="楷体"/>
          <w:b/>
          <w:sz w:val="28"/>
          <w:szCs w:val="30"/>
        </w:rPr>
        <w:t>日1</w:t>
      </w:r>
      <w:r>
        <w:rPr>
          <w:rFonts w:hint="eastAsia" w:ascii="楷体" w:hAnsi="楷体" w:eastAsia="楷体" w:cs="楷体"/>
          <w:b/>
          <w:sz w:val="28"/>
          <w:szCs w:val="30"/>
          <w:lang w:val="en-US" w:eastAsia="zh-CN"/>
        </w:rPr>
        <w:t>5</w:t>
      </w:r>
      <w:r>
        <w:rPr>
          <w:rFonts w:hint="eastAsia" w:ascii="楷体" w:hAnsi="楷体" w:eastAsia="楷体" w:cs="楷体"/>
          <w:b/>
          <w:sz w:val="28"/>
          <w:szCs w:val="30"/>
        </w:rPr>
        <w:t>：00</w:t>
      </w:r>
      <w:r>
        <w:rPr>
          <w:rFonts w:hint="eastAsia" w:ascii="楷体" w:hAnsi="楷体" w:eastAsia="楷体" w:cs="楷体"/>
          <w:b/>
          <w:sz w:val="28"/>
          <w:szCs w:val="30"/>
          <w:lang w:eastAsia="zh-CN"/>
        </w:rPr>
        <w:t>。</w:t>
      </w:r>
    </w:p>
    <w:p>
      <w:pPr>
        <w:spacing w:line="360" w:lineRule="auto"/>
        <w:rPr>
          <w:rFonts w:hint="eastAsia" w:ascii="楷体" w:hAnsi="楷体" w:eastAsia="楷体" w:cs="楷体"/>
          <w:sz w:val="28"/>
          <w:szCs w:val="30"/>
        </w:rPr>
      </w:pPr>
      <w:r>
        <w:rPr>
          <w:rFonts w:hint="eastAsia" w:ascii="楷体" w:hAnsi="楷体" w:eastAsia="楷体" w:cs="楷体"/>
          <w:sz w:val="28"/>
          <w:szCs w:val="30"/>
        </w:rPr>
        <w:t>5、逾期送达的投标文件恕不接受。</w:t>
      </w:r>
    </w:p>
    <w:p>
      <w:pPr>
        <w:spacing w:line="360" w:lineRule="auto"/>
        <w:rPr>
          <w:rFonts w:hint="eastAsia" w:ascii="楷体" w:hAnsi="楷体" w:eastAsia="楷体" w:cs="楷体"/>
          <w:b/>
          <w:sz w:val="28"/>
          <w:szCs w:val="30"/>
        </w:rPr>
      </w:pPr>
      <w:r>
        <w:rPr>
          <w:rFonts w:hint="eastAsia" w:ascii="楷体" w:hAnsi="楷体" w:eastAsia="楷体" w:cs="楷体"/>
          <w:b/>
          <w:sz w:val="28"/>
          <w:szCs w:val="30"/>
        </w:rPr>
        <w:t>二、投标人须知</w:t>
      </w:r>
    </w:p>
    <w:p>
      <w:pPr>
        <w:pStyle w:val="3"/>
        <w:spacing w:line="560" w:lineRule="exact"/>
        <w:rPr>
          <w:rFonts w:hint="eastAsia" w:ascii="楷体" w:hAnsi="楷体" w:eastAsia="楷体" w:cs="楷体"/>
          <w:sz w:val="28"/>
          <w:szCs w:val="30"/>
        </w:rPr>
      </w:pPr>
      <w:r>
        <w:rPr>
          <w:rFonts w:hint="eastAsia" w:ascii="楷体" w:hAnsi="楷体" w:eastAsia="楷体" w:cs="楷体"/>
          <w:sz w:val="28"/>
          <w:szCs w:val="30"/>
        </w:rPr>
        <w:t>1、投标人请出具下列资质文件</w:t>
      </w:r>
    </w:p>
    <w:p>
      <w:pPr>
        <w:spacing w:line="440" w:lineRule="exact"/>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1</w:t>
      </w:r>
      <w:r>
        <w:rPr>
          <w:rFonts w:hint="eastAsia" w:ascii="楷体" w:hAnsi="楷体" w:eastAsia="楷体" w:cs="楷体"/>
          <w:sz w:val="30"/>
          <w:szCs w:val="30"/>
        </w:rPr>
        <w:t>）投标人应是具备独立法人资格的国内企业（投标人应在投标文件中提供合格有效的企业法人营业执照副本）；</w:t>
      </w:r>
    </w:p>
    <w:p>
      <w:pPr>
        <w:spacing w:line="500" w:lineRule="exact"/>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2</w:t>
      </w:r>
      <w:r>
        <w:rPr>
          <w:rFonts w:hint="eastAsia" w:ascii="楷体" w:hAnsi="楷体" w:eastAsia="楷体" w:cs="楷体"/>
          <w:sz w:val="30"/>
          <w:szCs w:val="30"/>
        </w:rPr>
        <w:t>）应具有相关的</w:t>
      </w:r>
      <w:r>
        <w:rPr>
          <w:rFonts w:hint="eastAsia" w:ascii="楷体" w:hAnsi="楷体" w:eastAsia="楷体" w:cs="楷体"/>
          <w:sz w:val="30"/>
          <w:szCs w:val="30"/>
          <w:lang w:eastAsia="zh-CN"/>
        </w:rPr>
        <w:t>生产经营</w:t>
      </w:r>
      <w:r>
        <w:rPr>
          <w:rFonts w:hint="eastAsia" w:ascii="楷体" w:hAnsi="楷体" w:eastAsia="楷体" w:cs="楷体"/>
          <w:sz w:val="30"/>
          <w:szCs w:val="30"/>
        </w:rPr>
        <w:t>许可资质；</w:t>
      </w:r>
    </w:p>
    <w:p>
      <w:pPr>
        <w:spacing w:line="500" w:lineRule="exact"/>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3</w:t>
      </w:r>
      <w:r>
        <w:rPr>
          <w:rFonts w:hint="eastAsia" w:ascii="楷体" w:hAnsi="楷体" w:eastAsia="楷体" w:cs="楷体"/>
          <w:sz w:val="30"/>
          <w:szCs w:val="30"/>
        </w:rPr>
        <w:t>）具有良好的商业信誉和财务会计制度；</w:t>
      </w:r>
    </w:p>
    <w:p>
      <w:pPr>
        <w:spacing w:line="500" w:lineRule="exact"/>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4</w:t>
      </w:r>
      <w:r>
        <w:rPr>
          <w:rFonts w:hint="eastAsia" w:ascii="楷体" w:hAnsi="楷体" w:eastAsia="楷体" w:cs="楷体"/>
          <w:sz w:val="30"/>
          <w:szCs w:val="30"/>
        </w:rPr>
        <w:t>）有依法缴纳税收和社会保障资金的良好记录；</w:t>
      </w:r>
    </w:p>
    <w:p>
      <w:pPr>
        <w:spacing w:line="500" w:lineRule="exact"/>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5</w:t>
      </w:r>
      <w:r>
        <w:rPr>
          <w:rFonts w:hint="eastAsia" w:ascii="楷体" w:hAnsi="楷体" w:eastAsia="楷体" w:cs="楷体"/>
          <w:sz w:val="30"/>
          <w:szCs w:val="30"/>
        </w:rPr>
        <w:t>）法律、法规或招标文件规定的其他条件。</w:t>
      </w:r>
    </w:p>
    <w:p>
      <w:pPr>
        <w:pStyle w:val="3"/>
        <w:spacing w:line="560" w:lineRule="exact"/>
        <w:rPr>
          <w:rFonts w:hint="eastAsia" w:ascii="楷体" w:hAnsi="楷体" w:eastAsia="楷体" w:cs="楷体"/>
          <w:sz w:val="28"/>
          <w:szCs w:val="30"/>
          <w:lang w:eastAsia="zh-CN"/>
        </w:rPr>
      </w:pPr>
      <w:r>
        <w:rPr>
          <w:rFonts w:hint="eastAsia" w:ascii="楷体" w:hAnsi="楷体" w:eastAsia="楷体" w:cs="楷体"/>
          <w:sz w:val="30"/>
          <w:szCs w:val="30"/>
        </w:rPr>
        <w:t>（</w:t>
      </w:r>
      <w:r>
        <w:rPr>
          <w:rFonts w:hint="eastAsia" w:ascii="楷体" w:hAnsi="楷体" w:eastAsia="楷体" w:cs="楷体"/>
          <w:sz w:val="30"/>
          <w:szCs w:val="30"/>
          <w:lang w:val="en-US" w:eastAsia="zh-CN"/>
        </w:rPr>
        <w:t>6</w:t>
      </w:r>
      <w:r>
        <w:rPr>
          <w:rFonts w:hint="eastAsia" w:ascii="楷体" w:hAnsi="楷体" w:eastAsia="楷体" w:cs="楷体"/>
          <w:sz w:val="30"/>
          <w:szCs w:val="30"/>
        </w:rPr>
        <w:t>）</w:t>
      </w:r>
      <w:r>
        <w:rPr>
          <w:rFonts w:hint="eastAsia" w:ascii="楷体" w:hAnsi="楷体" w:eastAsia="楷体" w:cs="楷体"/>
          <w:sz w:val="28"/>
          <w:szCs w:val="30"/>
        </w:rPr>
        <w:t>法人身份证复印件</w:t>
      </w:r>
      <w:r>
        <w:rPr>
          <w:rFonts w:hint="eastAsia" w:ascii="楷体" w:hAnsi="楷体" w:eastAsia="楷体" w:cs="楷体"/>
          <w:sz w:val="28"/>
          <w:szCs w:val="30"/>
          <w:lang w:eastAsia="zh-CN"/>
        </w:rPr>
        <w:t>；</w:t>
      </w:r>
    </w:p>
    <w:p>
      <w:pPr>
        <w:pStyle w:val="3"/>
        <w:spacing w:line="560" w:lineRule="exact"/>
        <w:rPr>
          <w:rFonts w:hint="eastAsia" w:ascii="楷体" w:hAnsi="楷体" w:eastAsia="楷体" w:cs="楷体"/>
          <w:sz w:val="28"/>
          <w:szCs w:val="30"/>
          <w:lang w:eastAsia="zh-CN"/>
        </w:rPr>
      </w:pPr>
      <w:r>
        <w:rPr>
          <w:rFonts w:hint="eastAsia" w:ascii="楷体" w:hAnsi="楷体" w:eastAsia="楷体" w:cs="楷体"/>
          <w:sz w:val="30"/>
          <w:szCs w:val="30"/>
        </w:rPr>
        <w:t>（</w:t>
      </w:r>
      <w:r>
        <w:rPr>
          <w:rFonts w:hint="eastAsia" w:ascii="楷体" w:hAnsi="楷体" w:eastAsia="楷体" w:cs="楷体"/>
          <w:sz w:val="30"/>
          <w:szCs w:val="30"/>
          <w:lang w:val="en-US" w:eastAsia="zh-CN"/>
        </w:rPr>
        <w:t>7</w:t>
      </w:r>
      <w:r>
        <w:rPr>
          <w:rFonts w:hint="eastAsia" w:ascii="楷体" w:hAnsi="楷体" w:eastAsia="楷体" w:cs="楷体"/>
          <w:sz w:val="30"/>
          <w:szCs w:val="30"/>
        </w:rPr>
        <w:t>）</w:t>
      </w:r>
      <w:r>
        <w:rPr>
          <w:rFonts w:hint="eastAsia" w:ascii="楷体" w:hAnsi="楷体" w:eastAsia="楷体" w:cs="楷体"/>
          <w:sz w:val="28"/>
          <w:szCs w:val="30"/>
        </w:rPr>
        <w:t>投标代表身份证复印件</w:t>
      </w:r>
      <w:r>
        <w:rPr>
          <w:rFonts w:hint="eastAsia" w:ascii="楷体" w:hAnsi="楷体" w:eastAsia="楷体" w:cs="楷体"/>
          <w:sz w:val="28"/>
          <w:szCs w:val="30"/>
          <w:lang w:eastAsia="zh-CN"/>
        </w:rPr>
        <w:t>；</w:t>
      </w:r>
    </w:p>
    <w:p>
      <w:pPr>
        <w:pStyle w:val="3"/>
        <w:spacing w:line="560" w:lineRule="exact"/>
        <w:ind w:firstLine="562" w:firstLineChars="200"/>
        <w:rPr>
          <w:rFonts w:hint="eastAsia" w:ascii="楷体" w:hAnsi="楷体" w:eastAsia="楷体" w:cs="楷体"/>
          <w:b/>
          <w:bCs/>
          <w:sz w:val="30"/>
          <w:szCs w:val="30"/>
        </w:rPr>
      </w:pPr>
      <w:r>
        <w:rPr>
          <w:rFonts w:hint="eastAsia" w:ascii="楷体" w:hAnsi="楷体" w:eastAsia="楷体" w:cs="楷体"/>
          <w:b/>
          <w:sz w:val="28"/>
          <w:szCs w:val="30"/>
        </w:rPr>
        <w:t>以上资质文件均盖鲜章</w:t>
      </w:r>
      <w:r>
        <w:rPr>
          <w:rFonts w:hint="eastAsia" w:ascii="楷体" w:hAnsi="楷体" w:eastAsia="楷体" w:cs="楷体"/>
          <w:sz w:val="28"/>
          <w:szCs w:val="30"/>
        </w:rPr>
        <w:t>，投标单位资质文件与投标文件</w:t>
      </w:r>
      <w:r>
        <w:rPr>
          <w:rFonts w:hint="eastAsia" w:ascii="楷体" w:hAnsi="楷体" w:eastAsia="楷体" w:cs="楷体"/>
          <w:sz w:val="28"/>
          <w:szCs w:val="30"/>
          <w:lang w:val="en-US" w:eastAsia="zh-CN"/>
        </w:rPr>
        <w:t>一同密封装好</w:t>
      </w:r>
      <w:r>
        <w:rPr>
          <w:rFonts w:hint="eastAsia" w:ascii="楷体" w:hAnsi="楷体" w:eastAsia="楷体" w:cs="楷体"/>
          <w:sz w:val="28"/>
          <w:szCs w:val="30"/>
          <w:lang w:eastAsia="zh-CN"/>
        </w:rPr>
        <w:t>寄出</w:t>
      </w:r>
      <w:r>
        <w:rPr>
          <w:rFonts w:hint="eastAsia" w:ascii="楷体" w:hAnsi="楷体" w:eastAsia="楷体" w:cs="楷体"/>
          <w:sz w:val="28"/>
          <w:szCs w:val="30"/>
        </w:rPr>
        <w:t>。</w:t>
      </w:r>
    </w:p>
    <w:p>
      <w:pPr>
        <w:pStyle w:val="3"/>
        <w:spacing w:line="560" w:lineRule="exact"/>
        <w:rPr>
          <w:rFonts w:hint="eastAsia" w:ascii="楷体" w:hAnsi="楷体" w:eastAsia="楷体" w:cs="楷体"/>
          <w:b/>
          <w:bCs/>
          <w:sz w:val="30"/>
          <w:szCs w:val="30"/>
        </w:rPr>
      </w:pPr>
      <w:r>
        <w:rPr>
          <w:rFonts w:hint="eastAsia" w:ascii="楷体" w:hAnsi="楷体" w:eastAsia="楷体" w:cs="楷体"/>
          <w:b/>
          <w:bCs/>
          <w:sz w:val="30"/>
          <w:szCs w:val="30"/>
        </w:rPr>
        <w:t>三、标的规定</w:t>
      </w:r>
    </w:p>
    <w:p>
      <w:pPr>
        <w:pStyle w:val="3"/>
        <w:spacing w:line="560" w:lineRule="exact"/>
        <w:rPr>
          <w:rFonts w:hint="eastAsia" w:ascii="楷体" w:hAnsi="楷体" w:eastAsia="楷体" w:cs="楷体"/>
          <w:sz w:val="28"/>
        </w:rPr>
      </w:pPr>
      <w:r>
        <w:rPr>
          <w:rFonts w:hint="eastAsia" w:ascii="楷体" w:hAnsi="楷体" w:eastAsia="楷体" w:cs="楷体"/>
          <w:sz w:val="28"/>
          <w:szCs w:val="30"/>
        </w:rPr>
        <w:t>1、</w:t>
      </w:r>
      <w:r>
        <w:rPr>
          <w:rFonts w:hint="eastAsia" w:ascii="楷体" w:hAnsi="楷体" w:eastAsia="楷体" w:cs="楷体"/>
          <w:sz w:val="28"/>
          <w:szCs w:val="30"/>
          <w:lang w:eastAsia="zh-CN"/>
        </w:rPr>
        <w:t>投标</w:t>
      </w:r>
      <w:r>
        <w:rPr>
          <w:rFonts w:hint="eastAsia" w:ascii="楷体" w:hAnsi="楷体" w:eastAsia="楷体" w:cs="楷体"/>
          <w:sz w:val="28"/>
          <w:szCs w:val="30"/>
        </w:rPr>
        <w:t>单位应按邀请书规定时间</w:t>
      </w:r>
      <w:r>
        <w:rPr>
          <w:rFonts w:hint="eastAsia" w:ascii="楷体" w:hAnsi="楷体" w:eastAsia="楷体" w:cs="楷体"/>
          <w:sz w:val="28"/>
          <w:szCs w:val="30"/>
          <w:lang w:eastAsia="zh-CN"/>
        </w:rPr>
        <w:t>递</w:t>
      </w:r>
      <w:r>
        <w:rPr>
          <w:rFonts w:hint="eastAsia" w:ascii="楷体" w:hAnsi="楷体" w:eastAsia="楷体" w:cs="楷体"/>
          <w:sz w:val="28"/>
          <w:szCs w:val="30"/>
        </w:rPr>
        <w:t>交</w:t>
      </w:r>
      <w:r>
        <w:rPr>
          <w:rFonts w:hint="eastAsia" w:ascii="楷体" w:hAnsi="楷体" w:eastAsia="楷体" w:cs="楷体"/>
          <w:sz w:val="28"/>
        </w:rPr>
        <w:t>投标文件</w:t>
      </w:r>
      <w:r>
        <w:rPr>
          <w:rFonts w:hint="eastAsia" w:ascii="楷体" w:hAnsi="楷体" w:eastAsia="楷体" w:cs="楷体"/>
          <w:sz w:val="28"/>
          <w:lang w:eastAsia="zh-CN"/>
        </w:rPr>
        <w:t>（以上相关资质文件、</w:t>
      </w:r>
      <w:r>
        <w:rPr>
          <w:rFonts w:hint="eastAsia" w:ascii="楷体" w:hAnsi="楷体" w:eastAsia="楷体" w:cs="楷体"/>
          <w:sz w:val="28"/>
          <w:lang w:val="en-US" w:eastAsia="zh-CN"/>
        </w:rPr>
        <w:t>附件2报价表、授权委托书）</w:t>
      </w:r>
      <w:r>
        <w:rPr>
          <w:rFonts w:hint="eastAsia" w:ascii="楷体" w:hAnsi="楷体" w:eastAsia="楷体" w:cs="楷体"/>
          <w:sz w:val="28"/>
        </w:rPr>
        <w:t>。</w:t>
      </w:r>
    </w:p>
    <w:p>
      <w:pPr>
        <w:pStyle w:val="3"/>
        <w:spacing w:line="560" w:lineRule="exact"/>
        <w:rPr>
          <w:rFonts w:hint="eastAsia" w:ascii="楷体" w:hAnsi="楷体" w:eastAsia="楷体" w:cs="楷体"/>
          <w:sz w:val="28"/>
          <w:szCs w:val="30"/>
        </w:rPr>
      </w:pPr>
      <w:r>
        <w:rPr>
          <w:rFonts w:hint="eastAsia" w:ascii="楷体" w:hAnsi="楷体" w:eastAsia="楷体" w:cs="楷体"/>
          <w:sz w:val="28"/>
          <w:szCs w:val="30"/>
        </w:rPr>
        <w:t>2、</w:t>
      </w:r>
      <w:r>
        <w:rPr>
          <w:rFonts w:hint="eastAsia" w:ascii="楷体" w:hAnsi="楷体" w:eastAsia="楷体" w:cs="楷体"/>
          <w:sz w:val="28"/>
          <w:szCs w:val="30"/>
          <w:lang w:eastAsia="zh-CN"/>
        </w:rPr>
        <w:t>投</w:t>
      </w:r>
      <w:r>
        <w:rPr>
          <w:rFonts w:hint="eastAsia" w:ascii="楷体" w:hAnsi="楷体" w:eastAsia="楷体" w:cs="楷体"/>
          <w:sz w:val="28"/>
          <w:szCs w:val="30"/>
        </w:rPr>
        <w:t>标单位填写报价表的字迹要清楚，无加盖投标单位公章、字迹不清楚或出现涂改、超时投交的</w:t>
      </w:r>
      <w:r>
        <w:rPr>
          <w:rFonts w:hint="eastAsia" w:ascii="楷体" w:hAnsi="楷体" w:eastAsia="楷体" w:cs="楷体"/>
          <w:bCs/>
          <w:sz w:val="28"/>
          <w:szCs w:val="30"/>
        </w:rPr>
        <w:t>详细报价表</w:t>
      </w:r>
      <w:r>
        <w:rPr>
          <w:rFonts w:hint="eastAsia" w:ascii="楷体" w:hAnsi="楷体" w:eastAsia="楷体" w:cs="楷体"/>
          <w:sz w:val="28"/>
          <w:szCs w:val="30"/>
        </w:rPr>
        <w:t>一律视为无效报价表。</w:t>
      </w:r>
    </w:p>
    <w:p>
      <w:pPr>
        <w:pStyle w:val="3"/>
        <w:spacing w:line="560" w:lineRule="exact"/>
        <w:rPr>
          <w:rFonts w:hint="eastAsia" w:ascii="楷体" w:hAnsi="楷体" w:eastAsia="楷体" w:cs="楷体"/>
          <w:sz w:val="28"/>
          <w:szCs w:val="28"/>
          <w:lang w:eastAsia="zh-CN"/>
        </w:rPr>
      </w:pPr>
      <w:r>
        <w:rPr>
          <w:rFonts w:hint="eastAsia" w:ascii="楷体" w:hAnsi="楷体" w:eastAsia="楷体" w:cs="楷体"/>
          <w:bCs/>
          <w:sz w:val="28"/>
          <w:szCs w:val="28"/>
        </w:rPr>
        <w:t>3、招标单位应严格按详细报价表格式和顺序进行填写,否则按废标处理</w:t>
      </w:r>
      <w:r>
        <w:rPr>
          <w:rFonts w:hint="eastAsia" w:ascii="楷体" w:hAnsi="楷体" w:eastAsia="楷体" w:cs="楷体"/>
          <w:bCs/>
          <w:sz w:val="28"/>
          <w:szCs w:val="28"/>
          <w:lang w:eastAsia="zh-CN"/>
        </w:rPr>
        <w:t>。</w:t>
      </w:r>
    </w:p>
    <w:p>
      <w:pPr>
        <w:jc w:val="left"/>
        <w:rPr>
          <w:rFonts w:hint="eastAsia" w:ascii="楷体" w:hAnsi="楷体" w:eastAsia="楷体" w:cs="楷体"/>
          <w:sz w:val="28"/>
          <w:szCs w:val="28"/>
        </w:rPr>
      </w:pPr>
      <w:r>
        <w:rPr>
          <w:rFonts w:hint="eastAsia" w:ascii="楷体" w:hAnsi="楷体" w:eastAsia="楷体" w:cs="楷体"/>
          <w:b/>
          <w:bCs/>
          <w:sz w:val="28"/>
          <w:szCs w:val="28"/>
        </w:rPr>
        <w:t>4、开标后，先剔除无效报价表，然后在有效报价表中，经评标小组评标，按经评审的各单位投标价格的最低价作为中选单位。</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5、</w:t>
      </w:r>
      <w:r>
        <w:rPr>
          <w:rFonts w:hint="eastAsia" w:ascii="楷体" w:hAnsi="楷体" w:eastAsia="楷体" w:cs="楷体"/>
          <w:sz w:val="28"/>
          <w:szCs w:val="28"/>
        </w:rPr>
        <w:t>投标报价按人民币报价（含13%增值税到厂价）。</w:t>
      </w:r>
    </w:p>
    <w:p>
      <w:pPr>
        <w:pStyle w:val="3"/>
        <w:spacing w:line="560" w:lineRule="exact"/>
        <w:rPr>
          <w:rFonts w:hint="eastAsia" w:ascii="楷体" w:hAnsi="楷体" w:eastAsia="楷体" w:cs="楷体"/>
          <w:sz w:val="28"/>
          <w:szCs w:val="30"/>
        </w:rPr>
      </w:pPr>
      <w:r>
        <w:rPr>
          <w:rFonts w:hint="eastAsia" w:ascii="楷体" w:hAnsi="楷体" w:eastAsia="楷体" w:cs="楷体"/>
          <w:sz w:val="28"/>
          <w:szCs w:val="30"/>
        </w:rPr>
        <w:t>6、中标单位不得转标，否则</w:t>
      </w:r>
      <w:r>
        <w:rPr>
          <w:rFonts w:hint="eastAsia" w:ascii="楷体" w:hAnsi="楷体" w:eastAsia="楷体" w:cs="楷体"/>
          <w:sz w:val="28"/>
          <w:szCs w:val="30"/>
          <w:lang w:eastAsia="zh-CN"/>
        </w:rPr>
        <w:t>长富公司</w:t>
      </w:r>
      <w:r>
        <w:rPr>
          <w:rFonts w:hint="eastAsia" w:ascii="楷体" w:hAnsi="楷体" w:eastAsia="楷体" w:cs="楷体"/>
          <w:sz w:val="28"/>
          <w:szCs w:val="30"/>
        </w:rPr>
        <w:t>有权宣布废标</w:t>
      </w:r>
      <w:r>
        <w:rPr>
          <w:rFonts w:hint="eastAsia" w:ascii="楷体" w:hAnsi="楷体" w:eastAsia="楷体" w:cs="楷体"/>
          <w:sz w:val="28"/>
          <w:szCs w:val="30"/>
          <w:lang w:eastAsia="zh-CN"/>
        </w:rPr>
        <w:t>。</w:t>
      </w:r>
      <w:r>
        <w:rPr>
          <w:rFonts w:hint="eastAsia" w:ascii="楷体" w:hAnsi="楷体" w:eastAsia="楷体" w:cs="楷体"/>
          <w:sz w:val="28"/>
          <w:szCs w:val="30"/>
        </w:rPr>
        <w:t>并且取消该单位今后1年内投标资格。</w:t>
      </w:r>
    </w:p>
    <w:p>
      <w:pPr>
        <w:pStyle w:val="3"/>
        <w:spacing w:line="560" w:lineRule="exact"/>
        <w:rPr>
          <w:rFonts w:hint="eastAsia" w:ascii="楷体" w:hAnsi="楷体" w:eastAsia="楷体" w:cs="楷体"/>
          <w:sz w:val="28"/>
          <w:szCs w:val="30"/>
        </w:rPr>
      </w:pPr>
      <w:r>
        <w:rPr>
          <w:rFonts w:hint="eastAsia" w:ascii="楷体" w:hAnsi="楷体" w:eastAsia="楷体" w:cs="楷体"/>
          <w:sz w:val="28"/>
          <w:szCs w:val="30"/>
        </w:rPr>
        <w:t>7、中标单位应在中标通知书规定时间内与</w:t>
      </w:r>
      <w:r>
        <w:rPr>
          <w:rFonts w:hint="eastAsia" w:ascii="楷体" w:hAnsi="楷体" w:eastAsia="楷体" w:cs="楷体"/>
          <w:sz w:val="28"/>
          <w:szCs w:val="30"/>
          <w:lang w:eastAsia="zh-CN"/>
        </w:rPr>
        <w:t>长富公司</w:t>
      </w:r>
      <w:r>
        <w:rPr>
          <w:rFonts w:hint="eastAsia" w:ascii="楷体" w:hAnsi="楷体" w:eastAsia="楷体" w:cs="楷体"/>
          <w:sz w:val="28"/>
          <w:szCs w:val="30"/>
        </w:rPr>
        <w:t>签订合同。</w:t>
      </w:r>
    </w:p>
    <w:p>
      <w:pPr>
        <w:pStyle w:val="3"/>
        <w:spacing w:line="560" w:lineRule="exact"/>
        <w:rPr>
          <w:rFonts w:hint="eastAsia" w:ascii="楷体" w:hAnsi="楷体" w:eastAsia="楷体" w:cs="楷体"/>
          <w:sz w:val="28"/>
          <w:szCs w:val="30"/>
        </w:rPr>
      </w:pPr>
      <w:r>
        <w:rPr>
          <w:rFonts w:hint="eastAsia" w:ascii="楷体" w:hAnsi="楷体" w:eastAsia="楷体" w:cs="楷体"/>
          <w:sz w:val="28"/>
          <w:szCs w:val="30"/>
        </w:rPr>
        <w:t>8、在合同有效期内，中标价格不因市场因素和相关国家政策变动而变动。</w:t>
      </w:r>
    </w:p>
    <w:p>
      <w:pPr>
        <w:pStyle w:val="3"/>
        <w:spacing w:line="560" w:lineRule="exact"/>
        <w:rPr>
          <w:rFonts w:hint="eastAsia" w:ascii="楷体" w:hAnsi="楷体" w:eastAsia="楷体" w:cs="楷体"/>
          <w:b/>
          <w:bCs/>
          <w:sz w:val="28"/>
          <w:szCs w:val="30"/>
        </w:rPr>
      </w:pPr>
      <w:r>
        <w:rPr>
          <w:rFonts w:hint="eastAsia" w:ascii="楷体" w:hAnsi="楷体" w:eastAsia="楷体" w:cs="楷体"/>
          <w:sz w:val="28"/>
          <w:szCs w:val="30"/>
        </w:rPr>
        <w:t>9、报价表、中标通知书将构成供货合同的组成部分，具有同等法律效力。</w:t>
      </w:r>
      <w:r>
        <w:rPr>
          <w:rFonts w:hint="eastAsia" w:ascii="楷体" w:hAnsi="楷体" w:eastAsia="楷体" w:cs="楷体"/>
          <w:sz w:val="28"/>
          <w:szCs w:val="30"/>
        </w:rPr>
        <w:br w:type="textWrapping"/>
      </w:r>
      <w:r>
        <w:rPr>
          <w:rFonts w:hint="eastAsia" w:ascii="楷体" w:hAnsi="楷体" w:eastAsia="楷体" w:cs="楷体"/>
          <w:b/>
          <w:bCs/>
          <w:sz w:val="28"/>
          <w:szCs w:val="30"/>
        </w:rPr>
        <w:t>四、质量标准及要求</w:t>
      </w:r>
    </w:p>
    <w:p>
      <w:pPr>
        <w:pStyle w:val="3"/>
        <w:spacing w:line="560" w:lineRule="exact"/>
        <w:rPr>
          <w:rFonts w:hint="eastAsia" w:ascii="楷体" w:hAnsi="楷体" w:eastAsia="楷体" w:cs="楷体"/>
          <w:sz w:val="28"/>
          <w:szCs w:val="30"/>
          <w:lang w:eastAsia="zh-CN"/>
        </w:rPr>
      </w:pPr>
      <w:r>
        <w:rPr>
          <w:rFonts w:hint="eastAsia" w:ascii="楷体" w:hAnsi="楷体" w:eastAsia="楷体" w:cs="楷体"/>
          <w:sz w:val="28"/>
          <w:szCs w:val="30"/>
        </w:rPr>
        <w:t>1、符合国家相关检验标准。</w:t>
      </w:r>
      <w:r>
        <w:rPr>
          <w:rFonts w:hint="eastAsia" w:ascii="楷体" w:hAnsi="楷体" w:eastAsia="楷体" w:cs="楷体"/>
          <w:sz w:val="28"/>
          <w:szCs w:val="30"/>
          <w:lang w:eastAsia="zh-CN"/>
        </w:rPr>
        <w:t>其他</w:t>
      </w:r>
      <w:r>
        <w:rPr>
          <w:rFonts w:hint="eastAsia" w:ascii="楷体" w:hAnsi="楷体" w:eastAsia="楷体" w:cs="楷体"/>
          <w:sz w:val="28"/>
          <w:szCs w:val="30"/>
          <w:lang w:val="en-US" w:eastAsia="zh-CN"/>
        </w:rPr>
        <w:t>要求</w:t>
      </w:r>
      <w:r>
        <w:rPr>
          <w:rFonts w:hint="eastAsia" w:ascii="楷体" w:hAnsi="楷体" w:eastAsia="楷体" w:cs="楷体"/>
          <w:sz w:val="28"/>
          <w:szCs w:val="30"/>
          <w:lang w:eastAsia="zh-CN"/>
        </w:rPr>
        <w:t>详见附件</w:t>
      </w:r>
      <w:r>
        <w:rPr>
          <w:rFonts w:hint="eastAsia" w:ascii="楷体" w:hAnsi="楷体" w:eastAsia="楷体" w:cs="楷体"/>
          <w:sz w:val="28"/>
          <w:szCs w:val="30"/>
          <w:lang w:val="en-US" w:eastAsia="zh-CN"/>
        </w:rPr>
        <w:t>3</w:t>
      </w:r>
      <w:r>
        <w:rPr>
          <w:rFonts w:hint="eastAsia" w:ascii="楷体" w:hAnsi="楷体" w:eastAsia="楷体" w:cs="楷体"/>
          <w:sz w:val="28"/>
          <w:szCs w:val="30"/>
          <w:lang w:eastAsia="zh-CN"/>
        </w:rPr>
        <w:t>合同模板内的相关</w:t>
      </w:r>
      <w:r>
        <w:rPr>
          <w:rFonts w:hint="eastAsia" w:ascii="楷体" w:hAnsi="楷体" w:eastAsia="楷体" w:cs="楷体"/>
          <w:sz w:val="28"/>
          <w:szCs w:val="30"/>
          <w:lang w:val="en-US" w:eastAsia="zh-CN"/>
        </w:rPr>
        <w:t>规定</w:t>
      </w:r>
      <w:r>
        <w:rPr>
          <w:rFonts w:hint="eastAsia" w:ascii="楷体" w:hAnsi="楷体" w:eastAsia="楷体" w:cs="楷体"/>
          <w:sz w:val="28"/>
          <w:szCs w:val="30"/>
          <w:lang w:eastAsia="zh-CN"/>
        </w:rPr>
        <w:t>。</w:t>
      </w:r>
    </w:p>
    <w:p>
      <w:pPr>
        <w:pStyle w:val="3"/>
        <w:spacing w:line="560" w:lineRule="exact"/>
        <w:rPr>
          <w:rFonts w:hint="eastAsia" w:ascii="楷体" w:hAnsi="楷体" w:eastAsia="楷体" w:cs="楷体"/>
          <w:sz w:val="28"/>
          <w:szCs w:val="30"/>
        </w:rPr>
      </w:pPr>
      <w:r>
        <w:rPr>
          <w:rFonts w:hint="eastAsia" w:ascii="楷体" w:hAnsi="楷体" w:eastAsia="楷体" w:cs="楷体"/>
          <w:sz w:val="28"/>
          <w:szCs w:val="30"/>
          <w:lang w:val="en-US" w:eastAsia="zh-CN"/>
        </w:rPr>
        <w:t>2、</w:t>
      </w:r>
      <w:r>
        <w:rPr>
          <w:rFonts w:hint="eastAsia" w:ascii="楷体" w:hAnsi="楷体" w:eastAsia="楷体" w:cs="楷体"/>
          <w:sz w:val="28"/>
          <w:szCs w:val="30"/>
        </w:rPr>
        <w:t>一级或一级以上白砂糖，品牌为漳州白玉兰、剑兰花、广西网山、甘岭、南鼎山等，硫化碳化均可，碳化优先。</w:t>
      </w:r>
    </w:p>
    <w:p>
      <w:pPr>
        <w:pStyle w:val="3"/>
        <w:spacing w:line="560" w:lineRule="exact"/>
        <w:rPr>
          <w:rFonts w:hint="eastAsia" w:ascii="楷体" w:hAnsi="楷体" w:eastAsia="楷体" w:cs="楷体"/>
          <w:sz w:val="28"/>
          <w:szCs w:val="30"/>
        </w:rPr>
      </w:pPr>
      <w:r>
        <w:rPr>
          <w:rFonts w:hint="eastAsia" w:ascii="楷体" w:hAnsi="楷体" w:eastAsia="楷体" w:cs="楷体"/>
          <w:sz w:val="28"/>
          <w:szCs w:val="30"/>
          <w:lang w:val="en-US" w:eastAsia="zh-CN"/>
        </w:rPr>
        <w:t>3</w:t>
      </w:r>
      <w:r>
        <w:rPr>
          <w:rFonts w:hint="eastAsia" w:ascii="楷体" w:hAnsi="楷体" w:eastAsia="楷体" w:cs="楷体"/>
          <w:sz w:val="28"/>
          <w:szCs w:val="30"/>
        </w:rPr>
        <w:t>、数量：256吨</w:t>
      </w:r>
    </w:p>
    <w:p>
      <w:pPr>
        <w:pStyle w:val="3"/>
        <w:spacing w:line="560" w:lineRule="exact"/>
        <w:rPr>
          <w:rFonts w:hint="eastAsia" w:ascii="楷体" w:hAnsi="楷体" w:eastAsia="楷体" w:cs="楷体"/>
          <w:sz w:val="28"/>
          <w:szCs w:val="30"/>
        </w:rPr>
      </w:pPr>
      <w:r>
        <w:rPr>
          <w:rFonts w:hint="eastAsia" w:ascii="楷体" w:hAnsi="楷体" w:eastAsia="楷体" w:cs="楷体"/>
          <w:sz w:val="28"/>
          <w:szCs w:val="30"/>
          <w:lang w:val="en-US" w:eastAsia="zh-CN"/>
        </w:rPr>
        <w:t>4</w:t>
      </w:r>
      <w:r>
        <w:rPr>
          <w:rFonts w:hint="eastAsia" w:ascii="楷体" w:hAnsi="楷体" w:eastAsia="楷体" w:cs="楷体"/>
          <w:sz w:val="28"/>
          <w:szCs w:val="30"/>
        </w:rPr>
        <w:t>、交货地点：</w:t>
      </w:r>
      <w:r>
        <w:rPr>
          <w:rFonts w:hint="eastAsia" w:ascii="楷体" w:hAnsi="楷体" w:eastAsia="楷体" w:cs="楷体"/>
          <w:sz w:val="28"/>
          <w:szCs w:val="30"/>
          <w:lang w:eastAsia="zh-CN"/>
        </w:rPr>
        <w:t>福建长富乳品有限公司</w:t>
      </w:r>
      <w:r>
        <w:rPr>
          <w:rFonts w:hint="eastAsia" w:ascii="楷体" w:hAnsi="楷体" w:eastAsia="楷体" w:cs="楷体"/>
          <w:sz w:val="28"/>
          <w:szCs w:val="30"/>
          <w:lang w:val="en-US" w:eastAsia="zh-CN"/>
        </w:rPr>
        <w:t>，</w:t>
      </w:r>
      <w:r>
        <w:rPr>
          <w:rFonts w:hint="eastAsia" w:ascii="楷体" w:hAnsi="楷体" w:eastAsia="楷体" w:cs="楷体"/>
          <w:sz w:val="28"/>
          <w:szCs w:val="30"/>
          <w:lang w:eastAsia="zh-CN"/>
        </w:rPr>
        <w:t>福建省南平市延平区长富路168号</w:t>
      </w:r>
      <w:r>
        <w:rPr>
          <w:rFonts w:hint="eastAsia" w:ascii="楷体" w:hAnsi="楷体" w:eastAsia="楷体" w:cs="楷体"/>
          <w:sz w:val="28"/>
          <w:szCs w:val="30"/>
        </w:rPr>
        <w:t>。</w:t>
      </w:r>
    </w:p>
    <w:p>
      <w:pPr>
        <w:pStyle w:val="3"/>
        <w:spacing w:line="560" w:lineRule="exact"/>
        <w:rPr>
          <w:rFonts w:hint="eastAsia" w:ascii="楷体" w:hAnsi="楷体" w:eastAsia="楷体" w:cs="楷体"/>
          <w:sz w:val="28"/>
          <w:szCs w:val="30"/>
        </w:rPr>
      </w:pPr>
      <w:r>
        <w:rPr>
          <w:rFonts w:hint="eastAsia" w:ascii="楷体" w:hAnsi="楷体" w:eastAsia="楷体" w:cs="楷体"/>
          <w:sz w:val="28"/>
          <w:szCs w:val="30"/>
          <w:lang w:val="en-US" w:eastAsia="zh-CN"/>
        </w:rPr>
        <w:t>5</w:t>
      </w:r>
      <w:r>
        <w:rPr>
          <w:rFonts w:hint="eastAsia" w:ascii="楷体" w:hAnsi="楷体" w:eastAsia="楷体" w:cs="楷体"/>
          <w:sz w:val="28"/>
          <w:szCs w:val="30"/>
        </w:rPr>
        <w:t>、结算及付款方式：货到验收合格后，甲方收到乙方开具本合同约定的增值税发票，30天内按发票资料信息付清货款。</w:t>
      </w:r>
    </w:p>
    <w:p>
      <w:pPr>
        <w:pStyle w:val="3"/>
        <w:spacing w:line="560" w:lineRule="exact"/>
        <w:rPr>
          <w:rFonts w:hint="eastAsia" w:ascii="楷体" w:hAnsi="楷体" w:eastAsia="楷体" w:cs="楷体"/>
          <w:b/>
          <w:bCs/>
          <w:sz w:val="28"/>
        </w:rPr>
      </w:pPr>
      <w:r>
        <w:rPr>
          <w:rFonts w:hint="eastAsia" w:ascii="楷体" w:hAnsi="楷体" w:eastAsia="楷体" w:cs="楷体"/>
          <w:b/>
          <w:bCs/>
          <w:sz w:val="28"/>
        </w:rPr>
        <w:t>五、评标小组</w:t>
      </w:r>
    </w:p>
    <w:p>
      <w:pPr>
        <w:pStyle w:val="3"/>
        <w:spacing w:line="560" w:lineRule="exact"/>
        <w:ind w:firstLine="560" w:firstLineChars="200"/>
        <w:rPr>
          <w:rFonts w:hint="eastAsia" w:ascii="楷体" w:hAnsi="楷体" w:eastAsia="楷体" w:cs="楷体"/>
          <w:sz w:val="28"/>
        </w:rPr>
      </w:pPr>
      <w:r>
        <w:rPr>
          <w:rFonts w:hint="eastAsia" w:ascii="楷体" w:hAnsi="楷体" w:eastAsia="楷体" w:cs="楷体"/>
          <w:sz w:val="28"/>
        </w:rPr>
        <w:t>由</w:t>
      </w:r>
      <w:r>
        <w:rPr>
          <w:rFonts w:hint="eastAsia" w:ascii="楷体" w:hAnsi="楷体" w:eastAsia="楷体" w:cs="楷体"/>
          <w:sz w:val="28"/>
          <w:lang w:eastAsia="zh-CN"/>
        </w:rPr>
        <w:t>福建长富乳品有限公司评标小组成</w:t>
      </w:r>
      <w:r>
        <w:rPr>
          <w:rFonts w:hint="eastAsia" w:ascii="楷体" w:hAnsi="楷体" w:eastAsia="楷体" w:cs="楷体"/>
          <w:sz w:val="28"/>
        </w:rPr>
        <w:t>员组成。</w:t>
      </w: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b/>
          <w:bCs/>
          <w:sz w:val="30"/>
          <w:szCs w:val="30"/>
        </w:rPr>
      </w:pPr>
    </w:p>
    <w:p>
      <w:pPr>
        <w:pStyle w:val="3"/>
        <w:spacing w:line="560" w:lineRule="exact"/>
        <w:rPr>
          <w:rFonts w:hint="eastAsia" w:ascii="楷体" w:hAnsi="楷体" w:eastAsia="楷体" w:cs="楷体"/>
          <w:sz w:val="28"/>
          <w:szCs w:val="28"/>
        </w:rPr>
      </w:pPr>
      <w:r>
        <w:rPr>
          <w:rFonts w:hint="eastAsia" w:ascii="楷体" w:hAnsi="楷体" w:eastAsia="楷体" w:cs="楷体"/>
          <w:sz w:val="28"/>
          <w:szCs w:val="28"/>
        </w:rPr>
        <w:t>附件1：</w:t>
      </w:r>
    </w:p>
    <w:p>
      <w:pPr>
        <w:pStyle w:val="3"/>
        <w:spacing w:line="560" w:lineRule="exact"/>
        <w:ind w:left="554" w:leftChars="264" w:firstLine="2911" w:firstLineChars="604"/>
        <w:rPr>
          <w:rFonts w:hint="eastAsia" w:ascii="楷体" w:hAnsi="楷体" w:eastAsia="楷体" w:cs="楷体"/>
          <w:b/>
          <w:sz w:val="48"/>
          <w:szCs w:val="48"/>
        </w:rPr>
      </w:pPr>
      <w:r>
        <w:rPr>
          <w:rFonts w:hint="eastAsia" w:ascii="楷体" w:hAnsi="楷体" w:eastAsia="楷体" w:cs="楷体"/>
          <w:b/>
          <w:sz w:val="48"/>
          <w:szCs w:val="48"/>
        </w:rPr>
        <w:t>授权委托书</w:t>
      </w:r>
    </w:p>
    <w:p>
      <w:pPr>
        <w:pStyle w:val="3"/>
        <w:spacing w:line="560" w:lineRule="exact"/>
        <w:rPr>
          <w:rFonts w:hint="eastAsia" w:ascii="楷体" w:hAnsi="楷体" w:eastAsia="楷体" w:cs="楷体"/>
          <w:b/>
          <w:sz w:val="28"/>
          <w:szCs w:val="28"/>
          <w:u w:val="single"/>
        </w:rPr>
      </w:pPr>
    </w:p>
    <w:p>
      <w:pPr>
        <w:pStyle w:val="3"/>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本授权委托书声明：我         (姓名)居民身份证号码：        系            (投标方名称)的法定代表人，现授权委托           (姓名)身份证号码：     为我公司代理人，参加          (招标人)的                    项目相关事项。代理人在办理上述事项过程中所签署的一切文件和处理与之有关的一切事务，我均予以承认，并承担相应的法律责任。代理人无转委权。特此委托。 </w:t>
      </w:r>
    </w:p>
    <w:p>
      <w:pPr>
        <w:pStyle w:val="3"/>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代理期限：自签字之日起至上述事项办完为止.</w:t>
      </w:r>
    </w:p>
    <w:p>
      <w:pPr>
        <w:pStyle w:val="3"/>
        <w:spacing w:line="560" w:lineRule="exact"/>
        <w:ind w:firstLine="555"/>
        <w:rPr>
          <w:rFonts w:hint="eastAsia" w:ascii="楷体" w:hAnsi="楷体" w:eastAsia="楷体" w:cs="楷体"/>
          <w:sz w:val="28"/>
          <w:szCs w:val="28"/>
        </w:rPr>
      </w:pPr>
    </w:p>
    <w:p>
      <w:pPr>
        <w:pStyle w:val="3"/>
        <w:spacing w:line="560" w:lineRule="exact"/>
        <w:ind w:firstLine="1251" w:firstLineChars="447"/>
        <w:rPr>
          <w:rFonts w:hint="eastAsia" w:ascii="楷体" w:hAnsi="楷体" w:eastAsia="楷体" w:cs="楷体"/>
          <w:sz w:val="28"/>
          <w:szCs w:val="28"/>
        </w:rPr>
      </w:pPr>
      <w:r>
        <w:rPr>
          <w:rFonts w:hint="eastAsia" w:ascii="楷体" w:hAnsi="楷体" w:eastAsia="楷体" w:cs="楷体"/>
          <w:sz w:val="28"/>
          <w:szCs w:val="28"/>
        </w:rPr>
        <w:t>特此委托</w:t>
      </w:r>
    </w:p>
    <w:p>
      <w:pPr>
        <w:pStyle w:val="3"/>
        <w:spacing w:line="560" w:lineRule="exact"/>
        <w:ind w:firstLine="1251" w:firstLineChars="447"/>
        <w:rPr>
          <w:rFonts w:hint="eastAsia" w:ascii="楷体" w:hAnsi="楷体" w:eastAsia="楷体" w:cs="楷体"/>
          <w:sz w:val="28"/>
          <w:szCs w:val="28"/>
        </w:rPr>
      </w:pPr>
    </w:p>
    <w:p>
      <w:pPr>
        <w:pStyle w:val="3"/>
        <w:spacing w:line="560" w:lineRule="exact"/>
        <w:rPr>
          <w:rFonts w:hint="eastAsia" w:ascii="楷体" w:hAnsi="楷体" w:eastAsia="楷体" w:cs="楷体"/>
          <w:sz w:val="28"/>
          <w:szCs w:val="28"/>
        </w:rPr>
      </w:pPr>
      <w:r>
        <w:rPr>
          <w:rFonts w:hint="eastAsia" w:ascii="楷体" w:hAnsi="楷体" w:eastAsia="楷体" w:cs="楷体"/>
          <w:sz w:val="28"/>
          <w:szCs w:val="28"/>
        </w:rPr>
        <w:t xml:space="preserve">代理人签字： </w:t>
      </w:r>
    </w:p>
    <w:p>
      <w:pPr>
        <w:pStyle w:val="3"/>
        <w:spacing w:line="560" w:lineRule="exact"/>
        <w:rPr>
          <w:rFonts w:hint="eastAsia" w:ascii="楷体" w:hAnsi="楷体" w:eastAsia="楷体" w:cs="楷体"/>
          <w:sz w:val="28"/>
          <w:szCs w:val="28"/>
        </w:rPr>
      </w:pPr>
    </w:p>
    <w:p>
      <w:pPr>
        <w:pStyle w:val="3"/>
        <w:spacing w:line="560" w:lineRule="exact"/>
        <w:rPr>
          <w:rFonts w:hint="eastAsia" w:ascii="楷体" w:hAnsi="楷体" w:eastAsia="楷体" w:cs="楷体"/>
          <w:sz w:val="28"/>
          <w:szCs w:val="28"/>
        </w:rPr>
      </w:pPr>
    </w:p>
    <w:p>
      <w:pPr>
        <w:pStyle w:val="3"/>
        <w:spacing w:line="560" w:lineRule="exact"/>
        <w:jc w:val="center"/>
        <w:rPr>
          <w:rFonts w:hint="eastAsia" w:ascii="楷体" w:hAnsi="楷体" w:eastAsia="楷体" w:cs="楷体"/>
          <w:sz w:val="28"/>
          <w:szCs w:val="28"/>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投      标    方(盖章)：</w:t>
      </w:r>
    </w:p>
    <w:p>
      <w:pPr>
        <w:pStyle w:val="3"/>
        <w:spacing w:line="560" w:lineRule="exact"/>
        <w:jc w:val="center"/>
        <w:rPr>
          <w:rFonts w:hint="eastAsia" w:ascii="楷体" w:hAnsi="楷体" w:eastAsia="楷体" w:cs="楷体"/>
          <w:sz w:val="28"/>
          <w:szCs w:val="28"/>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法定代表人(签字或盖章)：</w:t>
      </w:r>
    </w:p>
    <w:p>
      <w:pPr>
        <w:pStyle w:val="3"/>
        <w:spacing w:line="560" w:lineRule="exact"/>
        <w:rPr>
          <w:rFonts w:hint="eastAsia" w:ascii="楷体" w:hAnsi="楷体" w:eastAsia="楷体" w:cs="楷体"/>
          <w:sz w:val="28"/>
          <w:szCs w:val="28"/>
        </w:rPr>
      </w:pPr>
      <w:r>
        <w:rPr>
          <w:rFonts w:hint="eastAsia" w:ascii="楷体" w:hAnsi="楷体" w:eastAsia="楷体" w:cs="楷体"/>
          <w:sz w:val="28"/>
          <w:szCs w:val="28"/>
        </w:rPr>
        <w:t xml:space="preserve"> </w:t>
      </w:r>
    </w:p>
    <w:p>
      <w:pPr>
        <w:pStyle w:val="3"/>
        <w:spacing w:line="560" w:lineRule="exact"/>
        <w:jc w:val="right"/>
        <w:rPr>
          <w:rFonts w:hint="eastAsia" w:ascii="楷体" w:hAnsi="楷体" w:eastAsia="楷体" w:cs="楷体"/>
          <w:sz w:val="28"/>
          <w:szCs w:val="28"/>
          <w:lang w:val="en-US" w:eastAsia="zh-CN"/>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w:t>
      </w:r>
    </w:p>
    <w:p>
      <w:pPr>
        <w:pStyle w:val="3"/>
        <w:spacing w:line="560" w:lineRule="exact"/>
        <w:jc w:val="right"/>
        <w:rPr>
          <w:rFonts w:hint="eastAsia" w:ascii="楷体" w:hAnsi="楷体" w:eastAsia="楷体" w:cs="楷体"/>
          <w:sz w:val="28"/>
          <w:szCs w:val="28"/>
        </w:rPr>
      </w:pPr>
      <w:r>
        <w:rPr>
          <w:rFonts w:hint="eastAsia" w:ascii="楷体" w:hAnsi="楷体" w:eastAsia="楷体" w:cs="楷体"/>
          <w:sz w:val="28"/>
          <w:szCs w:val="28"/>
        </w:rPr>
        <w:t xml:space="preserve">   日期：      年    月    日</w:t>
      </w:r>
    </w:p>
    <w:p>
      <w:pPr>
        <w:pStyle w:val="3"/>
        <w:spacing w:line="560" w:lineRule="exact"/>
        <w:rPr>
          <w:rFonts w:hint="eastAsia" w:ascii="楷体" w:hAnsi="楷体" w:eastAsia="楷体" w:cs="楷体"/>
          <w:sz w:val="28"/>
          <w:szCs w:val="28"/>
        </w:rPr>
      </w:pPr>
    </w:p>
    <w:p>
      <w:pPr>
        <w:pStyle w:val="3"/>
        <w:spacing w:line="560" w:lineRule="exact"/>
        <w:rPr>
          <w:rFonts w:hint="eastAsia" w:ascii="楷体" w:hAnsi="楷体" w:eastAsia="楷体" w:cs="楷体"/>
          <w:sz w:val="28"/>
          <w:szCs w:val="28"/>
        </w:rPr>
      </w:pPr>
    </w:p>
    <w:p>
      <w:pPr>
        <w:pStyle w:val="3"/>
        <w:spacing w:line="560" w:lineRule="exact"/>
        <w:rPr>
          <w:rFonts w:hint="eastAsia" w:ascii="楷体" w:hAnsi="楷体" w:eastAsia="楷体" w:cs="楷体"/>
          <w:sz w:val="28"/>
          <w:szCs w:val="28"/>
        </w:rPr>
      </w:pPr>
    </w:p>
    <w:p>
      <w:pPr>
        <w:pStyle w:val="3"/>
        <w:spacing w:line="560" w:lineRule="exact"/>
        <w:rPr>
          <w:rFonts w:hint="eastAsia" w:ascii="楷体" w:hAnsi="楷体" w:eastAsia="楷体" w:cs="楷体"/>
          <w:sz w:val="28"/>
          <w:szCs w:val="28"/>
        </w:rPr>
      </w:pPr>
    </w:p>
    <w:p>
      <w:pPr>
        <w:pStyle w:val="3"/>
        <w:spacing w:line="520" w:lineRule="exact"/>
        <w:rPr>
          <w:rFonts w:hint="eastAsia" w:ascii="楷体" w:hAnsi="楷体" w:eastAsia="楷体" w:cs="楷体"/>
        </w:rPr>
      </w:pPr>
    </w:p>
    <w:p>
      <w:pPr>
        <w:pStyle w:val="3"/>
        <w:spacing w:line="520" w:lineRule="exact"/>
        <w:rPr>
          <w:rFonts w:hint="eastAsia" w:ascii="楷体" w:hAnsi="楷体" w:eastAsia="楷体" w:cs="楷体"/>
        </w:rPr>
      </w:pPr>
    </w:p>
    <w:p>
      <w:pPr>
        <w:pStyle w:val="3"/>
        <w:spacing w:line="520" w:lineRule="exact"/>
        <w:rPr>
          <w:rFonts w:hint="eastAsia" w:ascii="楷体" w:hAnsi="楷体" w:eastAsia="楷体" w:cs="楷体"/>
          <w:bCs/>
          <w:sz w:val="30"/>
          <w:szCs w:val="30"/>
        </w:rPr>
      </w:pPr>
      <w:r>
        <w:rPr>
          <w:rFonts w:hint="eastAsia" w:ascii="楷体" w:hAnsi="楷体" w:eastAsia="楷体" w:cs="楷体"/>
        </w:rPr>
        <w:t>附件2</w:t>
      </w:r>
    </w:p>
    <w:p>
      <w:pPr>
        <w:spacing w:line="520" w:lineRule="exact"/>
        <w:jc w:val="left"/>
        <w:rPr>
          <w:rFonts w:hint="eastAsia" w:ascii="楷体" w:hAnsi="楷体" w:eastAsia="楷体" w:cs="楷体"/>
          <w:sz w:val="24"/>
        </w:rPr>
      </w:pPr>
    </w:p>
    <w:p>
      <w:pPr>
        <w:pStyle w:val="3"/>
        <w:spacing w:line="520" w:lineRule="exact"/>
        <w:jc w:val="center"/>
        <w:rPr>
          <w:rFonts w:hint="eastAsia" w:ascii="楷体" w:hAnsi="楷体" w:eastAsia="楷体" w:cs="楷体"/>
          <w:sz w:val="28"/>
          <w:szCs w:val="28"/>
        </w:rPr>
      </w:pPr>
      <w:r>
        <w:rPr>
          <w:rFonts w:hint="eastAsia" w:ascii="楷体" w:hAnsi="楷体" w:eastAsia="楷体" w:cs="楷体"/>
          <w:b/>
          <w:sz w:val="48"/>
          <w:szCs w:val="28"/>
        </w:rPr>
        <w:t>报价表</w:t>
      </w:r>
    </w:p>
    <w:p>
      <w:pPr>
        <w:pStyle w:val="3"/>
        <w:spacing w:line="520" w:lineRule="exact"/>
        <w:rPr>
          <w:rFonts w:hint="eastAsia" w:ascii="楷体" w:hAnsi="楷体" w:eastAsia="楷体" w:cs="楷体"/>
          <w:sz w:val="28"/>
          <w:szCs w:val="28"/>
        </w:rPr>
      </w:pPr>
      <w:r>
        <w:rPr>
          <w:rFonts w:hint="eastAsia" w:ascii="楷体" w:hAnsi="楷体" w:eastAsia="楷体" w:cs="楷体"/>
          <w:sz w:val="28"/>
          <w:szCs w:val="28"/>
          <w:lang w:eastAsia="zh-CN"/>
        </w:rPr>
        <w:t>福建长富乳品有限</w:t>
      </w:r>
      <w:r>
        <w:rPr>
          <w:rFonts w:hint="eastAsia" w:ascii="楷体" w:hAnsi="楷体" w:eastAsia="楷体" w:cs="楷体"/>
          <w:sz w:val="28"/>
          <w:szCs w:val="28"/>
        </w:rPr>
        <w:t>公司：</w:t>
      </w:r>
    </w:p>
    <w:p>
      <w:pPr>
        <w:spacing w:line="520" w:lineRule="exact"/>
        <w:ind w:firstLine="555"/>
        <w:rPr>
          <w:rFonts w:hint="eastAsia" w:ascii="楷体" w:hAnsi="楷体" w:eastAsia="楷体" w:cs="楷体"/>
          <w:sz w:val="28"/>
          <w:szCs w:val="28"/>
        </w:rPr>
      </w:pPr>
      <w:r>
        <w:rPr>
          <w:rFonts w:hint="eastAsia" w:ascii="楷体" w:hAnsi="楷体" w:eastAsia="楷体" w:cs="楷体"/>
          <w:sz w:val="28"/>
          <w:szCs w:val="28"/>
        </w:rPr>
        <w:t>我单位认真研究了关于贵司</w:t>
      </w:r>
      <w:r>
        <w:rPr>
          <w:rFonts w:hint="eastAsia" w:ascii="楷体" w:hAnsi="楷体" w:eastAsia="楷体" w:cs="楷体"/>
          <w:b/>
          <w:sz w:val="30"/>
          <w:szCs w:val="30"/>
        </w:rPr>
        <w:t>CF采购部2021年第</w:t>
      </w:r>
      <w:r>
        <w:rPr>
          <w:rFonts w:hint="eastAsia" w:ascii="楷体" w:hAnsi="楷体" w:eastAsia="楷体" w:cs="楷体"/>
          <w:b/>
          <w:sz w:val="30"/>
          <w:szCs w:val="30"/>
          <w:lang w:val="en-US" w:eastAsia="zh-CN"/>
        </w:rPr>
        <w:t>44</w:t>
      </w:r>
      <w:r>
        <w:rPr>
          <w:rFonts w:hint="eastAsia" w:ascii="楷体" w:hAnsi="楷体" w:eastAsia="楷体" w:cs="楷体"/>
          <w:b/>
          <w:sz w:val="30"/>
          <w:szCs w:val="30"/>
        </w:rPr>
        <w:t>号</w:t>
      </w:r>
      <w:r>
        <w:rPr>
          <w:rFonts w:hint="eastAsia" w:ascii="楷体" w:hAnsi="楷体" w:eastAsia="楷体" w:cs="楷体"/>
          <w:sz w:val="28"/>
          <w:szCs w:val="28"/>
        </w:rPr>
        <w:t>招标文件，愿意遵守招标文件中的所有要求，承担招标文件规定的中标单位的全部责任和义务。为此，我单位承诺：</w:t>
      </w:r>
    </w:p>
    <w:p>
      <w:pPr>
        <w:spacing w:line="520" w:lineRule="exact"/>
        <w:ind w:firstLine="570"/>
        <w:rPr>
          <w:rFonts w:hint="eastAsia" w:ascii="楷体" w:hAnsi="楷体" w:eastAsia="楷体" w:cs="楷体"/>
          <w:b/>
          <w:sz w:val="28"/>
          <w:szCs w:val="52"/>
        </w:rPr>
      </w:pPr>
      <w:r>
        <w:rPr>
          <w:rFonts w:hint="eastAsia" w:ascii="楷体" w:hAnsi="楷体" w:eastAsia="楷体" w:cs="楷体"/>
          <w:sz w:val="28"/>
        </w:rPr>
        <w:t>1、质量要求符合国家标准，一旦发现有不符合要求即按</w:t>
      </w:r>
      <w:r>
        <w:rPr>
          <w:rFonts w:hint="eastAsia" w:ascii="楷体" w:hAnsi="楷体" w:eastAsia="楷体" w:cs="楷体"/>
          <w:sz w:val="28"/>
          <w:lang w:eastAsia="zh-CN"/>
        </w:rPr>
        <w:t>招标文件</w:t>
      </w:r>
      <w:r>
        <w:rPr>
          <w:rFonts w:hint="eastAsia" w:ascii="楷体" w:hAnsi="楷体" w:eastAsia="楷体" w:cs="楷体"/>
          <w:sz w:val="28"/>
        </w:rPr>
        <w:t>规定处理。</w:t>
      </w:r>
    </w:p>
    <w:p>
      <w:pPr>
        <w:pStyle w:val="3"/>
        <w:spacing w:line="520" w:lineRule="exact"/>
        <w:ind w:firstLine="560" w:firstLineChars="200"/>
        <w:rPr>
          <w:rFonts w:hint="eastAsia" w:ascii="楷体" w:hAnsi="楷体" w:eastAsia="楷体" w:cs="楷体"/>
          <w:sz w:val="28"/>
          <w:szCs w:val="28"/>
        </w:rPr>
      </w:pPr>
      <w:r>
        <w:rPr>
          <w:rFonts w:hint="eastAsia" w:ascii="楷体" w:hAnsi="楷体" w:eastAsia="楷体" w:cs="楷体"/>
          <w:sz w:val="28"/>
        </w:rPr>
        <w:t>2、一旦我单位中标，我们保证按招标文件</w:t>
      </w:r>
      <w:r>
        <w:rPr>
          <w:rFonts w:hint="eastAsia" w:ascii="楷体" w:hAnsi="楷体" w:eastAsia="楷体" w:cs="楷体"/>
          <w:sz w:val="28"/>
          <w:szCs w:val="28"/>
        </w:rPr>
        <w:t>中的所有要求，</w:t>
      </w:r>
      <w:r>
        <w:rPr>
          <w:rFonts w:hint="eastAsia" w:ascii="楷体" w:hAnsi="楷体" w:eastAsia="楷体" w:cs="楷体"/>
          <w:sz w:val="28"/>
        </w:rPr>
        <w:t>保质保量</w:t>
      </w:r>
      <w:r>
        <w:rPr>
          <w:rFonts w:hint="eastAsia" w:ascii="楷体" w:hAnsi="楷体" w:eastAsia="楷体" w:cs="楷体"/>
          <w:sz w:val="28"/>
          <w:szCs w:val="28"/>
        </w:rPr>
        <w:t>按时完成，并承担招标文件规定的中标单位的全部责任。</w:t>
      </w:r>
    </w:p>
    <w:p>
      <w:pPr>
        <w:pStyle w:val="3"/>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3、我单位完全理解本次招标所采用的评标方式。</w:t>
      </w:r>
    </w:p>
    <w:p>
      <w:pPr>
        <w:pStyle w:val="3"/>
        <w:spacing w:line="520" w:lineRule="exact"/>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4</w:t>
      </w:r>
      <w:r>
        <w:rPr>
          <w:rFonts w:hint="eastAsia" w:ascii="楷体" w:hAnsi="楷体" w:eastAsia="楷体" w:cs="楷体"/>
          <w:sz w:val="28"/>
          <w:szCs w:val="28"/>
        </w:rPr>
        <w:t>、我单位愿按以下报价承接贵司关于</w:t>
      </w:r>
      <w:r>
        <w:rPr>
          <w:rFonts w:hint="eastAsia" w:ascii="楷体" w:hAnsi="楷体" w:eastAsia="楷体" w:cs="楷体"/>
          <w:sz w:val="28"/>
          <w:szCs w:val="28"/>
          <w:u w:val="single"/>
        </w:rPr>
        <w:t>202</w:t>
      </w:r>
      <w:r>
        <w:rPr>
          <w:rFonts w:hint="eastAsia" w:ascii="楷体" w:hAnsi="楷体" w:eastAsia="楷体" w:cs="楷体"/>
          <w:sz w:val="28"/>
          <w:szCs w:val="28"/>
          <w:u w:val="single"/>
          <w:lang w:val="en-US" w:eastAsia="zh-CN"/>
        </w:rPr>
        <w:t>1</w:t>
      </w:r>
      <w:bookmarkStart w:id="1" w:name="_GoBack"/>
      <w:bookmarkEnd w:id="1"/>
      <w:r>
        <w:rPr>
          <w:rFonts w:hint="eastAsia" w:ascii="楷体" w:hAnsi="楷体" w:eastAsia="楷体" w:cs="楷体"/>
          <w:sz w:val="28"/>
          <w:szCs w:val="28"/>
          <w:u w:val="single"/>
        </w:rPr>
        <w:t>年</w:t>
      </w:r>
      <w:r>
        <w:rPr>
          <w:rFonts w:hint="eastAsia" w:ascii="楷体" w:hAnsi="楷体" w:eastAsia="楷体" w:cs="楷体"/>
          <w:sz w:val="28"/>
          <w:szCs w:val="28"/>
          <w:u w:val="single"/>
          <w:lang w:eastAsia="zh-CN"/>
        </w:rPr>
        <w:t>白砂糖</w:t>
      </w:r>
      <w:r>
        <w:rPr>
          <w:rFonts w:hint="eastAsia" w:ascii="楷体" w:hAnsi="楷体" w:eastAsia="楷体" w:cs="楷体"/>
          <w:sz w:val="28"/>
          <w:szCs w:val="28"/>
          <w:u w:val="single"/>
        </w:rPr>
        <w:t>采购</w:t>
      </w:r>
      <w:r>
        <w:rPr>
          <w:rFonts w:hint="eastAsia" w:ascii="楷体" w:hAnsi="楷体" w:eastAsia="楷体" w:cs="楷体"/>
          <w:sz w:val="28"/>
          <w:szCs w:val="28"/>
        </w:rPr>
        <w:t>业务：</w:t>
      </w:r>
    </w:p>
    <w:tbl>
      <w:tblPr>
        <w:tblStyle w:val="7"/>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840"/>
        <w:gridCol w:w="1037"/>
        <w:gridCol w:w="1531"/>
        <w:gridCol w:w="1643"/>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08" w:type="dxa"/>
            <w:vAlign w:val="center"/>
          </w:tcPr>
          <w:p>
            <w:pPr>
              <w:jc w:val="center"/>
              <w:rPr>
                <w:rFonts w:hint="eastAsia" w:ascii="楷体" w:hAnsi="楷体" w:eastAsia="楷体" w:cs="楷体"/>
              </w:rPr>
            </w:pPr>
            <w:bookmarkStart w:id="0" w:name="物资信息"/>
            <w:bookmarkEnd w:id="0"/>
            <w:r>
              <w:rPr>
                <w:rFonts w:hint="eastAsia" w:ascii="楷体" w:hAnsi="楷体" w:eastAsia="楷体" w:cs="楷体"/>
              </w:rPr>
              <w:t>序号</w:t>
            </w:r>
          </w:p>
        </w:tc>
        <w:tc>
          <w:tcPr>
            <w:tcW w:w="1840" w:type="dxa"/>
            <w:vAlign w:val="center"/>
          </w:tcPr>
          <w:p>
            <w:pPr>
              <w:jc w:val="center"/>
              <w:rPr>
                <w:rFonts w:hint="eastAsia" w:ascii="楷体" w:hAnsi="楷体" w:eastAsia="楷体" w:cs="楷体"/>
              </w:rPr>
            </w:pPr>
            <w:r>
              <w:rPr>
                <w:rFonts w:hint="eastAsia" w:ascii="楷体" w:hAnsi="楷体" w:eastAsia="楷体" w:cs="楷体"/>
                <w:lang w:val="en-US" w:eastAsia="zh-CN"/>
              </w:rPr>
              <w:t>产品</w:t>
            </w:r>
            <w:r>
              <w:rPr>
                <w:rFonts w:hint="eastAsia" w:ascii="楷体" w:hAnsi="楷体" w:eastAsia="楷体" w:cs="楷体"/>
              </w:rPr>
              <w:t>名称</w:t>
            </w:r>
          </w:p>
        </w:tc>
        <w:tc>
          <w:tcPr>
            <w:tcW w:w="1037" w:type="dxa"/>
            <w:vAlign w:val="center"/>
          </w:tcPr>
          <w:p>
            <w:pPr>
              <w:jc w:val="center"/>
              <w:rPr>
                <w:rFonts w:hint="eastAsia" w:ascii="楷体" w:hAnsi="楷体" w:eastAsia="楷体" w:cs="楷体"/>
                <w:lang w:eastAsia="zh-CN"/>
              </w:rPr>
            </w:pPr>
            <w:r>
              <w:rPr>
                <w:rFonts w:hint="eastAsia" w:ascii="楷体" w:hAnsi="楷体" w:eastAsia="楷体" w:cs="楷体"/>
                <w:lang w:eastAsia="zh-CN"/>
              </w:rPr>
              <w:t>级别</w:t>
            </w:r>
          </w:p>
        </w:tc>
        <w:tc>
          <w:tcPr>
            <w:tcW w:w="1531" w:type="dxa"/>
            <w:vAlign w:val="center"/>
          </w:tcPr>
          <w:p>
            <w:pPr>
              <w:jc w:val="center"/>
              <w:rPr>
                <w:rFonts w:hint="eastAsia" w:ascii="楷体" w:hAnsi="楷体" w:eastAsia="楷体" w:cs="楷体"/>
                <w:lang w:eastAsia="zh-CN"/>
              </w:rPr>
            </w:pPr>
            <w:r>
              <w:rPr>
                <w:rFonts w:hint="eastAsia" w:ascii="楷体" w:hAnsi="楷体" w:eastAsia="楷体" w:cs="楷体"/>
                <w:lang w:eastAsia="zh-CN"/>
              </w:rPr>
              <w:t>生产厂家</w:t>
            </w:r>
          </w:p>
          <w:p>
            <w:pPr>
              <w:jc w:val="center"/>
              <w:rPr>
                <w:rFonts w:hint="eastAsia" w:ascii="楷体" w:hAnsi="楷体" w:eastAsia="楷体" w:cs="楷体"/>
                <w:lang w:eastAsia="zh-CN"/>
              </w:rPr>
            </w:pPr>
            <w:r>
              <w:rPr>
                <w:rFonts w:hint="eastAsia" w:ascii="楷体" w:hAnsi="楷体" w:eastAsia="楷体" w:cs="楷体"/>
                <w:lang w:eastAsia="zh-CN"/>
              </w:rPr>
              <w:t>（品牌）</w:t>
            </w:r>
          </w:p>
        </w:tc>
        <w:tc>
          <w:tcPr>
            <w:tcW w:w="1643" w:type="dxa"/>
            <w:vAlign w:val="center"/>
          </w:tcPr>
          <w:p>
            <w:pPr>
              <w:jc w:val="center"/>
              <w:rPr>
                <w:rFonts w:hint="eastAsia" w:ascii="楷体" w:hAnsi="楷体" w:eastAsia="楷体" w:cs="楷体"/>
                <w:lang w:eastAsia="zh-CN"/>
              </w:rPr>
            </w:pPr>
            <w:r>
              <w:rPr>
                <w:rFonts w:hint="eastAsia" w:ascii="楷体" w:hAnsi="楷体" w:eastAsia="楷体" w:cs="楷体"/>
                <w:lang w:eastAsia="zh-CN"/>
              </w:rPr>
              <w:t>型号规格</w:t>
            </w:r>
          </w:p>
        </w:tc>
        <w:tc>
          <w:tcPr>
            <w:tcW w:w="2437" w:type="dxa"/>
            <w:vAlign w:val="center"/>
          </w:tcPr>
          <w:p>
            <w:pPr>
              <w:jc w:val="center"/>
              <w:rPr>
                <w:rFonts w:hint="eastAsia" w:ascii="楷体" w:hAnsi="楷体" w:eastAsia="楷体" w:cs="楷体"/>
              </w:rPr>
            </w:pPr>
            <w:r>
              <w:rPr>
                <w:rFonts w:hint="eastAsia" w:ascii="楷体" w:hAnsi="楷体" w:eastAsia="楷体" w:cs="楷体"/>
              </w:rPr>
              <w:t>含</w:t>
            </w:r>
            <w:r>
              <w:rPr>
                <w:rFonts w:hint="eastAsia" w:ascii="楷体" w:hAnsi="楷体" w:eastAsia="楷体" w:cs="楷体"/>
                <w:lang w:val="en-US" w:eastAsia="zh-CN"/>
              </w:rPr>
              <w:t>13%增值</w:t>
            </w:r>
            <w:r>
              <w:rPr>
                <w:rFonts w:hint="eastAsia" w:ascii="楷体" w:hAnsi="楷体" w:eastAsia="楷体" w:cs="楷体"/>
              </w:rPr>
              <w:t>税单价         (元</w:t>
            </w:r>
            <w:r>
              <w:rPr>
                <w:rFonts w:hint="eastAsia" w:ascii="楷体" w:hAnsi="楷体" w:eastAsia="楷体" w:cs="楷体"/>
                <w:lang w:val="en-US" w:eastAsia="zh-CN"/>
              </w:rPr>
              <w:t>/kg</w:t>
            </w:r>
            <w:r>
              <w:rPr>
                <w:rFonts w:hint="eastAsia" w:ascii="楷体" w:hAnsi="楷体" w:eastAsia="楷体" w:cs="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08" w:type="dxa"/>
            <w:vAlign w:val="center"/>
          </w:tcPr>
          <w:p>
            <w:pPr>
              <w:jc w:val="center"/>
              <w:rPr>
                <w:rFonts w:hint="eastAsia" w:ascii="楷体" w:hAnsi="楷体" w:eastAsia="楷体" w:cs="楷体"/>
              </w:rPr>
            </w:pPr>
            <w:r>
              <w:rPr>
                <w:rFonts w:hint="eastAsia" w:ascii="楷体" w:hAnsi="楷体" w:eastAsia="楷体" w:cs="楷体"/>
              </w:rPr>
              <w:t>1</w:t>
            </w:r>
          </w:p>
        </w:tc>
        <w:tc>
          <w:tcPr>
            <w:tcW w:w="1840" w:type="dxa"/>
            <w:vAlign w:val="center"/>
          </w:tcPr>
          <w:p>
            <w:pPr>
              <w:jc w:val="center"/>
              <w:rPr>
                <w:rFonts w:hint="eastAsia" w:ascii="楷体" w:hAnsi="楷体" w:eastAsia="楷体" w:cs="楷体"/>
                <w:color w:val="000000"/>
                <w:sz w:val="22"/>
                <w:szCs w:val="22"/>
              </w:rPr>
            </w:pPr>
          </w:p>
        </w:tc>
        <w:tc>
          <w:tcPr>
            <w:tcW w:w="1037" w:type="dxa"/>
            <w:vAlign w:val="center"/>
          </w:tcPr>
          <w:p>
            <w:pPr>
              <w:jc w:val="center"/>
              <w:rPr>
                <w:rFonts w:hint="eastAsia" w:ascii="楷体" w:hAnsi="楷体" w:eastAsia="楷体" w:cs="楷体"/>
              </w:rPr>
            </w:pPr>
          </w:p>
        </w:tc>
        <w:tc>
          <w:tcPr>
            <w:tcW w:w="1531" w:type="dxa"/>
            <w:vAlign w:val="center"/>
          </w:tcPr>
          <w:p>
            <w:pPr>
              <w:jc w:val="center"/>
              <w:rPr>
                <w:rFonts w:hint="eastAsia" w:ascii="楷体" w:hAnsi="楷体" w:eastAsia="楷体" w:cs="楷体"/>
              </w:rPr>
            </w:pPr>
          </w:p>
        </w:tc>
        <w:tc>
          <w:tcPr>
            <w:tcW w:w="1643" w:type="dxa"/>
            <w:vAlign w:val="center"/>
          </w:tcPr>
          <w:p>
            <w:pPr>
              <w:jc w:val="center"/>
              <w:rPr>
                <w:rFonts w:hint="eastAsia" w:ascii="楷体" w:hAnsi="楷体" w:eastAsia="楷体" w:cs="楷体"/>
                <w:color w:val="000000"/>
                <w:sz w:val="22"/>
                <w:szCs w:val="22"/>
              </w:rPr>
            </w:pPr>
          </w:p>
        </w:tc>
        <w:tc>
          <w:tcPr>
            <w:tcW w:w="2437" w:type="dxa"/>
            <w:vAlign w:val="center"/>
          </w:tcPr>
          <w:p>
            <w:pPr>
              <w:jc w:val="center"/>
              <w:rPr>
                <w:rFonts w:hint="eastAsia" w:ascii="楷体" w:hAnsi="楷体" w:eastAsia="楷体" w:cs="楷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08" w:type="dxa"/>
            <w:vAlign w:val="center"/>
          </w:tcPr>
          <w:p>
            <w:pPr>
              <w:jc w:val="center"/>
              <w:rPr>
                <w:rFonts w:hint="eastAsia" w:ascii="楷体" w:hAnsi="楷体" w:eastAsia="楷体" w:cs="楷体"/>
              </w:rPr>
            </w:pPr>
            <w:r>
              <w:rPr>
                <w:rFonts w:hint="eastAsia" w:ascii="楷体" w:hAnsi="楷体" w:eastAsia="楷体" w:cs="楷体"/>
              </w:rPr>
              <w:t>2</w:t>
            </w:r>
          </w:p>
        </w:tc>
        <w:tc>
          <w:tcPr>
            <w:tcW w:w="1840" w:type="dxa"/>
            <w:vAlign w:val="center"/>
          </w:tcPr>
          <w:p>
            <w:pPr>
              <w:jc w:val="center"/>
              <w:rPr>
                <w:rFonts w:hint="eastAsia" w:ascii="楷体" w:hAnsi="楷体" w:eastAsia="楷体" w:cs="楷体"/>
                <w:color w:val="000000"/>
                <w:sz w:val="22"/>
                <w:szCs w:val="22"/>
              </w:rPr>
            </w:pPr>
          </w:p>
        </w:tc>
        <w:tc>
          <w:tcPr>
            <w:tcW w:w="1037" w:type="dxa"/>
            <w:vAlign w:val="center"/>
          </w:tcPr>
          <w:p>
            <w:pPr>
              <w:jc w:val="center"/>
              <w:rPr>
                <w:rFonts w:hint="eastAsia" w:ascii="楷体" w:hAnsi="楷体" w:eastAsia="楷体" w:cs="楷体"/>
              </w:rPr>
            </w:pPr>
          </w:p>
        </w:tc>
        <w:tc>
          <w:tcPr>
            <w:tcW w:w="1531" w:type="dxa"/>
            <w:vAlign w:val="center"/>
          </w:tcPr>
          <w:p>
            <w:pPr>
              <w:jc w:val="center"/>
              <w:rPr>
                <w:rFonts w:hint="eastAsia" w:ascii="楷体" w:hAnsi="楷体" w:eastAsia="楷体" w:cs="楷体"/>
              </w:rPr>
            </w:pPr>
          </w:p>
        </w:tc>
        <w:tc>
          <w:tcPr>
            <w:tcW w:w="1643" w:type="dxa"/>
            <w:vAlign w:val="center"/>
          </w:tcPr>
          <w:p>
            <w:pPr>
              <w:jc w:val="center"/>
              <w:rPr>
                <w:rFonts w:hint="eastAsia" w:ascii="楷体" w:hAnsi="楷体" w:eastAsia="楷体" w:cs="楷体"/>
                <w:color w:val="000000"/>
                <w:sz w:val="22"/>
                <w:szCs w:val="22"/>
              </w:rPr>
            </w:pPr>
          </w:p>
        </w:tc>
        <w:tc>
          <w:tcPr>
            <w:tcW w:w="2437" w:type="dxa"/>
            <w:vAlign w:val="center"/>
          </w:tcPr>
          <w:p>
            <w:pPr>
              <w:jc w:val="center"/>
              <w:rPr>
                <w:rFonts w:hint="eastAsia" w:ascii="楷体" w:hAnsi="楷体" w:eastAsia="楷体" w:cs="楷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08" w:type="dxa"/>
            <w:vAlign w:val="center"/>
          </w:tcPr>
          <w:p>
            <w:pPr>
              <w:jc w:val="center"/>
              <w:rPr>
                <w:rFonts w:hint="eastAsia" w:ascii="楷体" w:hAnsi="楷体" w:eastAsia="楷体" w:cs="楷体"/>
              </w:rPr>
            </w:pPr>
            <w:r>
              <w:rPr>
                <w:rFonts w:hint="eastAsia" w:ascii="楷体" w:hAnsi="楷体" w:eastAsia="楷体" w:cs="楷体"/>
              </w:rPr>
              <w:t>3</w:t>
            </w:r>
          </w:p>
        </w:tc>
        <w:tc>
          <w:tcPr>
            <w:tcW w:w="1840" w:type="dxa"/>
            <w:vAlign w:val="center"/>
          </w:tcPr>
          <w:p>
            <w:pPr>
              <w:jc w:val="center"/>
              <w:rPr>
                <w:rFonts w:hint="eastAsia" w:ascii="楷体" w:hAnsi="楷体" w:eastAsia="楷体" w:cs="楷体"/>
                <w:color w:val="000000"/>
                <w:sz w:val="22"/>
                <w:szCs w:val="22"/>
              </w:rPr>
            </w:pPr>
          </w:p>
        </w:tc>
        <w:tc>
          <w:tcPr>
            <w:tcW w:w="1037" w:type="dxa"/>
            <w:vAlign w:val="center"/>
          </w:tcPr>
          <w:p>
            <w:pPr>
              <w:jc w:val="center"/>
              <w:rPr>
                <w:rFonts w:hint="eastAsia" w:ascii="楷体" w:hAnsi="楷体" w:eastAsia="楷体" w:cs="楷体"/>
              </w:rPr>
            </w:pPr>
          </w:p>
        </w:tc>
        <w:tc>
          <w:tcPr>
            <w:tcW w:w="1531" w:type="dxa"/>
            <w:vAlign w:val="center"/>
          </w:tcPr>
          <w:p>
            <w:pPr>
              <w:jc w:val="center"/>
              <w:rPr>
                <w:rFonts w:hint="eastAsia" w:ascii="楷体" w:hAnsi="楷体" w:eastAsia="楷体" w:cs="楷体"/>
              </w:rPr>
            </w:pPr>
          </w:p>
        </w:tc>
        <w:tc>
          <w:tcPr>
            <w:tcW w:w="1643" w:type="dxa"/>
            <w:vAlign w:val="center"/>
          </w:tcPr>
          <w:p>
            <w:pPr>
              <w:jc w:val="center"/>
              <w:rPr>
                <w:rFonts w:hint="eastAsia" w:ascii="楷体" w:hAnsi="楷体" w:eastAsia="楷体" w:cs="楷体"/>
                <w:color w:val="000000"/>
                <w:sz w:val="22"/>
                <w:szCs w:val="22"/>
              </w:rPr>
            </w:pPr>
          </w:p>
        </w:tc>
        <w:tc>
          <w:tcPr>
            <w:tcW w:w="2437" w:type="dxa"/>
            <w:vAlign w:val="center"/>
          </w:tcPr>
          <w:p>
            <w:pPr>
              <w:jc w:val="center"/>
              <w:rPr>
                <w:rFonts w:hint="eastAsia" w:ascii="楷体" w:hAnsi="楷体" w:eastAsia="楷体" w:cs="楷体"/>
                <w:color w:val="000000"/>
                <w:sz w:val="22"/>
                <w:szCs w:val="22"/>
              </w:rPr>
            </w:pPr>
          </w:p>
        </w:tc>
      </w:tr>
    </w:tbl>
    <w:p>
      <w:pPr>
        <w:rPr>
          <w:rFonts w:hint="eastAsia" w:ascii="楷体" w:hAnsi="楷体" w:eastAsia="楷体" w:cs="楷体"/>
          <w:sz w:val="24"/>
        </w:rPr>
      </w:pPr>
    </w:p>
    <w:p>
      <w:pPr>
        <w:jc w:val="left"/>
        <w:rPr>
          <w:rFonts w:hint="eastAsia" w:ascii="楷体" w:hAnsi="楷体" w:eastAsia="楷体" w:cs="楷体"/>
          <w:b/>
          <w:sz w:val="24"/>
        </w:rPr>
      </w:pPr>
      <w:r>
        <w:rPr>
          <w:rFonts w:hint="eastAsia" w:ascii="楷体" w:hAnsi="楷体" w:eastAsia="楷体" w:cs="楷体"/>
          <w:b/>
          <w:sz w:val="24"/>
        </w:rPr>
        <w:t>说明：</w:t>
      </w:r>
    </w:p>
    <w:p>
      <w:pPr>
        <w:jc w:val="left"/>
        <w:rPr>
          <w:rFonts w:hint="eastAsia" w:ascii="楷体" w:hAnsi="楷体" w:eastAsia="楷体" w:cs="楷体"/>
          <w:b/>
          <w:sz w:val="24"/>
        </w:rPr>
      </w:pPr>
      <w:r>
        <w:rPr>
          <w:rFonts w:hint="eastAsia" w:ascii="楷体" w:hAnsi="楷体" w:eastAsia="楷体" w:cs="楷体"/>
          <w:b/>
          <w:sz w:val="24"/>
        </w:rPr>
        <w:t>1、本投标书物资报价盖鲜章有效，否则为无效报价；（整个</w:t>
      </w:r>
      <w:r>
        <w:rPr>
          <w:rFonts w:hint="eastAsia" w:ascii="楷体" w:hAnsi="楷体" w:eastAsia="楷体" w:cs="楷体"/>
          <w:b/>
          <w:sz w:val="24"/>
          <w:lang w:eastAsia="zh-CN"/>
        </w:rPr>
        <w:t>投</w:t>
      </w:r>
      <w:r>
        <w:rPr>
          <w:rFonts w:hint="eastAsia" w:ascii="楷体" w:hAnsi="楷体" w:eastAsia="楷体" w:cs="楷体"/>
          <w:b/>
          <w:sz w:val="24"/>
        </w:rPr>
        <w:t>标书需盖骑缝章）；</w:t>
      </w:r>
    </w:p>
    <w:p>
      <w:pPr>
        <w:jc w:val="left"/>
        <w:rPr>
          <w:rFonts w:hint="eastAsia" w:ascii="楷体" w:hAnsi="楷体" w:eastAsia="楷体" w:cs="楷体"/>
          <w:b/>
          <w:sz w:val="24"/>
        </w:rPr>
      </w:pPr>
      <w:r>
        <w:rPr>
          <w:rFonts w:hint="eastAsia" w:ascii="楷体" w:hAnsi="楷体" w:eastAsia="楷体" w:cs="楷体"/>
          <w:b/>
          <w:sz w:val="24"/>
        </w:rPr>
        <w:t>2、所供物资按</w:t>
      </w:r>
      <w:r>
        <w:rPr>
          <w:rFonts w:hint="eastAsia" w:ascii="楷体" w:hAnsi="楷体" w:eastAsia="楷体" w:cs="楷体"/>
          <w:b/>
          <w:sz w:val="24"/>
          <w:lang w:val="en-US" w:eastAsia="zh-CN"/>
        </w:rPr>
        <w:t>长富公司</w:t>
      </w:r>
      <w:r>
        <w:rPr>
          <w:rFonts w:hint="eastAsia" w:ascii="楷体" w:hAnsi="楷体" w:eastAsia="楷体" w:cs="楷体"/>
          <w:b/>
          <w:sz w:val="24"/>
        </w:rPr>
        <w:t>要求供货；</w:t>
      </w:r>
    </w:p>
    <w:p>
      <w:pPr>
        <w:jc w:val="left"/>
        <w:rPr>
          <w:rFonts w:hint="eastAsia" w:ascii="楷体" w:hAnsi="楷体" w:eastAsia="楷体" w:cs="楷体"/>
          <w:b/>
          <w:sz w:val="24"/>
        </w:rPr>
      </w:pPr>
      <w:r>
        <w:rPr>
          <w:rFonts w:hint="eastAsia" w:ascii="楷体" w:hAnsi="楷体" w:eastAsia="楷体" w:cs="楷体"/>
          <w:b/>
          <w:sz w:val="24"/>
        </w:rPr>
        <w:t>3、以</w:t>
      </w:r>
      <w:r>
        <w:rPr>
          <w:rFonts w:hint="eastAsia" w:ascii="楷体" w:hAnsi="楷体" w:eastAsia="楷体" w:cs="楷体"/>
          <w:b/>
          <w:sz w:val="24"/>
          <w:lang w:eastAsia="zh-CN"/>
        </w:rPr>
        <w:t>长富公司</w:t>
      </w:r>
      <w:r>
        <w:rPr>
          <w:rFonts w:hint="eastAsia" w:ascii="楷体" w:hAnsi="楷体" w:eastAsia="楷体" w:cs="楷体"/>
          <w:b/>
          <w:sz w:val="24"/>
        </w:rPr>
        <w:t>实际入库数量结算。</w:t>
      </w:r>
    </w:p>
    <w:p>
      <w:pPr>
        <w:jc w:val="left"/>
        <w:rPr>
          <w:rFonts w:hint="eastAsia" w:ascii="楷体" w:hAnsi="楷体" w:eastAsia="楷体" w:cs="楷体"/>
          <w:b/>
          <w:sz w:val="24"/>
        </w:rPr>
      </w:pPr>
    </w:p>
    <w:p>
      <w:pPr>
        <w:spacing w:line="360" w:lineRule="auto"/>
        <w:ind w:firstLine="555"/>
        <w:rPr>
          <w:rFonts w:hint="eastAsia" w:ascii="楷体" w:hAnsi="楷体" w:eastAsia="楷体" w:cs="楷体"/>
          <w:sz w:val="28"/>
          <w:szCs w:val="28"/>
        </w:rPr>
      </w:pPr>
      <w:r>
        <w:rPr>
          <w:rFonts w:hint="eastAsia" w:ascii="楷体" w:hAnsi="楷体" w:eastAsia="楷体" w:cs="楷体"/>
          <w:sz w:val="24"/>
        </w:rPr>
        <w:t xml:space="preserve">                       </w:t>
      </w:r>
      <w:r>
        <w:rPr>
          <w:rFonts w:hint="eastAsia" w:ascii="楷体" w:hAnsi="楷体" w:eastAsia="楷体" w:cs="楷体"/>
          <w:sz w:val="28"/>
          <w:szCs w:val="28"/>
        </w:rPr>
        <w:t>投标单位（盖章）：</w:t>
      </w:r>
    </w:p>
    <w:p>
      <w:pPr>
        <w:spacing w:line="360" w:lineRule="auto"/>
        <w:ind w:firstLine="555"/>
        <w:rPr>
          <w:rFonts w:hint="eastAsia" w:ascii="楷体" w:hAnsi="楷体" w:eastAsia="楷体" w:cs="楷体"/>
          <w:sz w:val="28"/>
          <w:szCs w:val="28"/>
        </w:rPr>
      </w:pPr>
      <w:r>
        <w:rPr>
          <w:rFonts w:hint="eastAsia" w:ascii="楷体" w:hAnsi="楷体" w:eastAsia="楷体" w:cs="楷体"/>
          <w:sz w:val="28"/>
          <w:szCs w:val="28"/>
        </w:rPr>
        <w:t xml:space="preserve">                    投标代表（签字）： </w:t>
      </w:r>
    </w:p>
    <w:p>
      <w:pPr>
        <w:spacing w:line="360" w:lineRule="auto"/>
        <w:ind w:firstLine="555"/>
        <w:rPr>
          <w:rFonts w:hint="eastAsia" w:ascii="楷体" w:hAnsi="楷体" w:eastAsia="楷体" w:cs="楷体"/>
          <w:sz w:val="28"/>
          <w:szCs w:val="28"/>
        </w:rPr>
      </w:pPr>
      <w:r>
        <w:rPr>
          <w:rFonts w:hint="eastAsia" w:ascii="楷体" w:hAnsi="楷体" w:eastAsia="楷体" w:cs="楷体"/>
          <w:sz w:val="28"/>
          <w:szCs w:val="28"/>
        </w:rPr>
        <w:t xml:space="preserve">                    日期 ：     年     月     日</w:t>
      </w:r>
    </w:p>
    <w:p>
      <w:pPr>
        <w:pStyle w:val="3"/>
        <w:spacing w:line="520" w:lineRule="exact"/>
        <w:rPr>
          <w:rFonts w:hint="eastAsia" w:ascii="楷体" w:hAnsi="楷体" w:eastAsia="楷体" w:cs="楷体"/>
          <w:bCs/>
          <w:sz w:val="30"/>
          <w:szCs w:val="30"/>
          <w:lang w:val="en-US" w:eastAsia="zh-CN"/>
        </w:rPr>
      </w:pPr>
      <w:r>
        <w:rPr>
          <w:rFonts w:hint="eastAsia" w:ascii="楷体" w:hAnsi="楷体" w:eastAsia="楷体" w:cs="楷体"/>
        </w:rPr>
        <w:t>附件</w:t>
      </w:r>
      <w:r>
        <w:rPr>
          <w:rFonts w:hint="eastAsia" w:ascii="楷体" w:hAnsi="楷体" w:eastAsia="楷体" w:cs="楷体"/>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宋体"/>
          <w:sz w:val="30"/>
          <w:szCs w:val="30"/>
          <w:lang w:eastAsia="zh-CN"/>
        </w:rPr>
      </w:pPr>
      <w:r>
        <w:rPr>
          <w:rFonts w:hint="eastAsia"/>
          <w:sz w:val="30"/>
          <w:szCs w:val="30"/>
          <w:lang w:eastAsia="zh-CN"/>
        </w:rPr>
        <w:t>合同模板（</w:t>
      </w:r>
      <w:r>
        <w:rPr>
          <w:rFonts w:hint="eastAsia"/>
          <w:sz w:val="30"/>
          <w:szCs w:val="30"/>
        </w:rPr>
        <w:t>买卖合同</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default"/>
          <w:lang w:val="en-US"/>
        </w:rPr>
      </w:pPr>
      <w:r>
        <w:rPr>
          <w:rFonts w:hint="eastAsia"/>
        </w:rPr>
        <w:t>合同编号：</w:t>
      </w:r>
      <w:r>
        <w:rPr>
          <w:rFonts w:hint="eastAsia"/>
          <w:lang w:eastAsia="zh-CN"/>
        </w:rPr>
        <w:t>购</w:t>
      </w:r>
      <w:r>
        <w:rPr>
          <w:rFonts w:hint="eastAsia"/>
          <w:lang w:val="en-US" w:eastAsia="zh-CN"/>
        </w:rPr>
        <w:t>2021-*****</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lang w:val="en-US" w:eastAsia="zh-CN"/>
        </w:rPr>
      </w:pPr>
      <w:r>
        <w:rPr>
          <w:rFonts w:hint="eastAsia"/>
        </w:rPr>
        <w:t xml:space="preserve">买方：福建长富乳品有限公司（以下简称甲方）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xml:space="preserve">住所：福建省南平市延平区长富路168号        </w:t>
      </w:r>
      <w:r>
        <w:rPr>
          <w:rFonts w:hint="eastAsia"/>
          <w:lang w:val="en-US" w:eastAsia="zh-CN"/>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lang w:val="en-US" w:eastAsia="zh-CN"/>
        </w:rPr>
      </w:pPr>
      <w:r>
        <w:rPr>
          <w:rFonts w:hint="eastAsia"/>
        </w:rPr>
        <w:t>卖方：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rPr>
        <w:t>住所：</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lang w:val="en-US" w:eastAsia="zh-CN"/>
        </w:rPr>
      </w:pPr>
      <w:r>
        <w:rPr>
          <w:rFonts w:hint="eastAsia"/>
        </w:rPr>
        <w:t>法定代表人：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xml:space="preserve">    甲、乙双方本着平等、互惠、友好、协商的原则，根据《中华人民共和国合同法》及相关法律法规的规定。为明确双方的权利和义务，经双方协商一致，达成协议如下：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一、产品名称、生产厂家（品牌）、型号规格、单位、单价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064"/>
        <w:gridCol w:w="1110"/>
        <w:gridCol w:w="960"/>
        <w:gridCol w:w="465"/>
        <w:gridCol w:w="1111"/>
        <w:gridCol w:w="630"/>
        <w:gridCol w:w="929"/>
        <w:gridCol w:w="975"/>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rPr>
            </w:pPr>
            <w:r>
              <w:rPr>
                <w:rFonts w:hint="eastAsia"/>
              </w:rPr>
              <w:t>序</w:t>
            </w:r>
            <w:r>
              <w:rPr>
                <w:rFonts w:hint="eastAsia"/>
                <w:lang w:val="en-US" w:eastAsia="zh-CN"/>
              </w:rPr>
              <w:t xml:space="preserve"> </w:t>
            </w:r>
            <w:r>
              <w:rPr>
                <w:rFonts w:hint="eastAsia"/>
              </w:rPr>
              <w:t>号</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1"/>
                <w:szCs w:val="21"/>
              </w:rPr>
            </w:pPr>
            <w:r>
              <w:rPr>
                <w:rFonts w:hint="eastAsia"/>
                <w:sz w:val="21"/>
                <w:szCs w:val="21"/>
              </w:rPr>
              <w:t>产品名称</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1"/>
                <w:szCs w:val="21"/>
              </w:rPr>
            </w:pPr>
            <w:r>
              <w:rPr>
                <w:rFonts w:hint="eastAsia"/>
                <w:sz w:val="21"/>
                <w:szCs w:val="21"/>
              </w:rPr>
              <w:t>生产厂家（品牌）</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1"/>
                <w:szCs w:val="21"/>
              </w:rPr>
            </w:pPr>
            <w:r>
              <w:rPr>
                <w:rFonts w:hint="eastAsia"/>
                <w:sz w:val="21"/>
                <w:szCs w:val="21"/>
              </w:rPr>
              <w:t>型号规格</w:t>
            </w: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1"/>
                <w:szCs w:val="21"/>
              </w:rPr>
            </w:pPr>
            <w:r>
              <w:rPr>
                <w:rFonts w:hint="eastAsia"/>
                <w:sz w:val="21"/>
                <w:szCs w:val="21"/>
              </w:rPr>
              <w:t>单位</w:t>
            </w:r>
          </w:p>
        </w:tc>
        <w:tc>
          <w:tcPr>
            <w:tcW w:w="11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1"/>
                <w:szCs w:val="21"/>
              </w:rPr>
            </w:pPr>
            <w:r>
              <w:rPr>
                <w:rFonts w:hint="eastAsia"/>
                <w:sz w:val="21"/>
                <w:szCs w:val="21"/>
              </w:rPr>
              <w:t>单价（含税及运费价）</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1"/>
                <w:szCs w:val="21"/>
              </w:rPr>
            </w:pPr>
            <w:r>
              <w:rPr>
                <w:rFonts w:hint="eastAsia"/>
                <w:sz w:val="21"/>
                <w:szCs w:val="21"/>
              </w:rPr>
              <w:t>税率</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1"/>
                <w:szCs w:val="21"/>
              </w:rPr>
            </w:pPr>
            <w:r>
              <w:rPr>
                <w:rFonts w:hint="eastAsia"/>
                <w:b w:val="0"/>
                <w:bCs w:val="0"/>
                <w:sz w:val="21"/>
                <w:szCs w:val="21"/>
              </w:rPr>
              <w:t>数量</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宋体"/>
                <w:lang w:eastAsia="zh-CN"/>
              </w:rPr>
            </w:pPr>
            <w:r>
              <w:rPr>
                <w:rFonts w:hint="eastAsia"/>
                <w:lang w:eastAsia="zh-CN"/>
              </w:rPr>
              <w:t>总金额</w:t>
            </w:r>
          </w:p>
        </w:tc>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2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lang w:val="en-US" w:eastAsia="zh-CN"/>
              </w:rPr>
            </w:pPr>
            <w:r>
              <w:rPr>
                <w:rFonts w:hint="eastAsia"/>
                <w:lang w:val="en-US" w:eastAsia="zh-CN"/>
              </w:rPr>
              <w:t>1</w:t>
            </w:r>
          </w:p>
        </w:tc>
        <w:tc>
          <w:tcPr>
            <w:tcW w:w="106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lang w:eastAsia="zh-CN"/>
              </w:rPr>
            </w:pPr>
            <w:r>
              <w:rPr>
                <w:rFonts w:hint="eastAsia"/>
                <w:sz w:val="21"/>
                <w:szCs w:val="21"/>
              </w:rPr>
              <w:t>白砂糖</w:t>
            </w: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lang w:val="en-US" w:eastAsia="zh-CN"/>
              </w:rPr>
            </w:pPr>
            <w:r>
              <w:rPr>
                <w:rFonts w:hint="eastAsia"/>
                <w:lang w:val="en-US" w:eastAsia="zh-CN"/>
              </w:rPr>
              <w:t>***</w:t>
            </w:r>
          </w:p>
        </w:tc>
        <w:tc>
          <w:tcPr>
            <w:tcW w:w="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lang w:val="en-US" w:eastAsia="zh-CN"/>
              </w:rPr>
            </w:pPr>
            <w:r>
              <w:rPr>
                <w:rFonts w:hint="eastAsia"/>
                <w:lang w:val="en-US" w:eastAsia="zh-CN"/>
              </w:rPr>
              <w:t>50kg/袋</w:t>
            </w:r>
          </w:p>
        </w:tc>
        <w:tc>
          <w:tcPr>
            <w:tcW w:w="4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lang w:val="en-US" w:eastAsia="zh-CN"/>
              </w:rPr>
            </w:pPr>
            <w:r>
              <w:rPr>
                <w:rFonts w:hint="eastAsia"/>
                <w:lang w:val="en-US" w:eastAsia="zh-CN"/>
              </w:rPr>
              <w:t>kg</w:t>
            </w:r>
          </w:p>
        </w:tc>
        <w:tc>
          <w:tcPr>
            <w:tcW w:w="111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lang w:val="en-US" w:eastAsia="zh-CN"/>
              </w:rPr>
            </w:pPr>
            <w:r>
              <w:rPr>
                <w:rFonts w:hint="eastAsia"/>
                <w:lang w:val="en-US" w:eastAsia="zh-CN"/>
              </w:rPr>
              <w:t>***元/kg</w:t>
            </w:r>
          </w:p>
        </w:tc>
        <w:tc>
          <w:tcPr>
            <w:tcW w:w="63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lang w:val="en-US" w:eastAsia="zh-CN"/>
              </w:rPr>
            </w:pPr>
            <w:r>
              <w:rPr>
                <w:rFonts w:hint="eastAsia"/>
                <w:lang w:val="en-US" w:eastAsia="zh-CN"/>
              </w:rPr>
              <w:t>13%</w:t>
            </w:r>
          </w:p>
        </w:tc>
        <w:tc>
          <w:tcPr>
            <w:tcW w:w="9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lang w:val="en-US" w:eastAsia="zh-CN"/>
              </w:rPr>
            </w:pPr>
            <w:r>
              <w:rPr>
                <w:rFonts w:hint="eastAsia"/>
                <w:lang w:val="en-US" w:eastAsia="zh-CN"/>
              </w:rPr>
              <w:t>***</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lang w:val="en-US" w:eastAsia="zh-CN"/>
              </w:rPr>
            </w:pPr>
            <w:r>
              <w:rPr>
                <w:rFonts w:hint="eastAsia"/>
                <w:lang w:val="en-US" w:eastAsia="zh-CN"/>
              </w:rPr>
              <w:t>***</w:t>
            </w:r>
          </w:p>
        </w:tc>
        <w:tc>
          <w:tcPr>
            <w:tcW w:w="6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19"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sz w:val="24"/>
              </w:rPr>
              <w:t>合计金额人民币（大写）</w:t>
            </w:r>
            <w:r>
              <w:rPr>
                <w:rFonts w:hint="eastAsia"/>
                <w:sz w:val="24"/>
                <w:lang w:eastAsia="zh-CN"/>
              </w:rPr>
              <w:t>：</w:t>
            </w:r>
            <w:r>
              <w:rPr>
                <w:rFonts w:hint="eastAsia"/>
                <w:sz w:val="24"/>
                <w:lang w:val="en-US" w:eastAsia="zh-CN"/>
              </w:rPr>
              <w:t>*******</w:t>
            </w:r>
            <w:r>
              <w:rPr>
                <w:rFonts w:hint="eastAsia"/>
                <w:sz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二、交货数量、交货时间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交货数量、交货时间</w:t>
      </w:r>
      <w:r>
        <w:rPr>
          <w:rFonts w:hint="eastAsia"/>
          <w:lang w:eastAsia="zh-CN"/>
        </w:rPr>
        <w:t>：合同双方签字后即可交货，并于合同签订后一个月内交清所有货物，交货数量允许有</w:t>
      </w:r>
      <w:r>
        <w:rPr>
          <w:rFonts w:hint="eastAsia"/>
          <w:lang w:val="en-US" w:eastAsia="zh-CN"/>
        </w:rPr>
        <w:t>10%的误差</w:t>
      </w:r>
      <w:r>
        <w:rPr>
          <w:rFonts w:hint="eastAsia"/>
        </w:rPr>
        <w:t>。</w:t>
      </w:r>
    </w:p>
    <w:p>
      <w:pPr>
        <w:numPr>
          <w:ilvl w:val="0"/>
          <w:numId w:val="0"/>
        </w:numPr>
        <w:spacing w:line="360" w:lineRule="auto"/>
        <w:rPr>
          <w:rFonts w:hint="eastAsia"/>
          <w:lang w:eastAsia="zh-CN"/>
        </w:rPr>
      </w:pPr>
      <w:r>
        <w:rPr>
          <w:rFonts w:hint="eastAsia"/>
        </w:rPr>
        <w:t>三、质量</w:t>
      </w:r>
      <w:r>
        <w:rPr>
          <w:rFonts w:hint="eastAsia"/>
          <w:lang w:eastAsia="zh-CN"/>
        </w:rPr>
        <w:t>标准【按第（</w:t>
      </w:r>
      <w:r>
        <w:rPr>
          <w:rFonts w:hint="eastAsia"/>
          <w:lang w:val="en-US" w:eastAsia="zh-CN"/>
        </w:rPr>
        <w:t>1</w:t>
      </w:r>
      <w:r>
        <w:rPr>
          <w:rFonts w:hint="eastAsia"/>
          <w:lang w:eastAsia="zh-CN"/>
        </w:rPr>
        <w:t>）执行】</w:t>
      </w:r>
    </w:p>
    <w:p>
      <w:pPr>
        <w:numPr>
          <w:ilvl w:val="0"/>
          <w:numId w:val="1"/>
        </w:numPr>
        <w:spacing w:line="360" w:lineRule="auto"/>
        <w:ind w:left="420" w:leftChars="0" w:firstLine="0" w:firstLineChars="0"/>
        <w:rPr>
          <w:rFonts w:hint="eastAsia"/>
          <w:lang w:val="en-US" w:eastAsia="zh-CN"/>
        </w:rPr>
      </w:pPr>
      <w:r>
        <w:rPr>
          <w:rFonts w:hint="eastAsia"/>
          <w:lang w:val="en-US" w:eastAsia="zh-CN"/>
        </w:rPr>
        <w:t>国家标准</w:t>
      </w:r>
      <w:r>
        <w:rPr>
          <w:rFonts w:hint="eastAsia" w:ascii="宋体" w:hAnsi="宋体" w:eastAsia="宋体" w:cs="宋体"/>
          <w:sz w:val="21"/>
          <w:szCs w:val="21"/>
        </w:rPr>
        <w:t>【GB317-2018】</w:t>
      </w:r>
      <w:r>
        <w:rPr>
          <w:rFonts w:hint="eastAsia"/>
          <w:lang w:val="en-US" w:eastAsia="zh-CN"/>
        </w:rPr>
        <w:t>；</w:t>
      </w:r>
    </w:p>
    <w:p>
      <w:pPr>
        <w:numPr>
          <w:ilvl w:val="0"/>
          <w:numId w:val="1"/>
        </w:numPr>
        <w:spacing w:line="360" w:lineRule="auto"/>
        <w:ind w:left="420" w:leftChars="0" w:firstLine="0" w:firstLineChars="0"/>
        <w:rPr>
          <w:rFonts w:hint="default"/>
          <w:lang w:val="en-US" w:eastAsia="zh-CN"/>
        </w:rPr>
      </w:pPr>
      <w:r>
        <w:rPr>
          <w:rFonts w:hint="eastAsia"/>
          <w:lang w:val="en-US" w:eastAsia="zh-CN"/>
        </w:rPr>
        <w:t>行业标准；</w:t>
      </w:r>
    </w:p>
    <w:p>
      <w:pPr>
        <w:numPr>
          <w:ilvl w:val="0"/>
          <w:numId w:val="1"/>
        </w:numPr>
        <w:spacing w:line="360" w:lineRule="auto"/>
        <w:ind w:left="420" w:leftChars="0" w:firstLine="0" w:firstLineChars="0"/>
        <w:rPr>
          <w:rFonts w:hint="default"/>
          <w:lang w:val="en-US" w:eastAsia="zh-CN"/>
        </w:rPr>
      </w:pPr>
      <w:r>
        <w:rPr>
          <w:rFonts w:hint="eastAsia"/>
          <w:lang w:val="en-US" w:eastAsia="zh-CN"/>
        </w:rPr>
        <w:t>已备案的企业标准及货物规格书要求；</w:t>
      </w:r>
    </w:p>
    <w:p>
      <w:pPr>
        <w:numPr>
          <w:ilvl w:val="0"/>
          <w:numId w:val="1"/>
        </w:numPr>
        <w:spacing w:line="360" w:lineRule="auto"/>
        <w:ind w:left="420" w:leftChars="0" w:firstLine="0" w:firstLineChars="0"/>
        <w:rPr>
          <w:rFonts w:hint="default"/>
          <w:lang w:val="en-US" w:eastAsia="zh-CN"/>
        </w:rPr>
      </w:pPr>
      <w:r>
        <w:rPr>
          <w:rFonts w:hint="eastAsia"/>
          <w:lang w:val="en-US" w:eastAsia="zh-CN"/>
        </w:rPr>
        <w:t>按附件要求执行。</w:t>
      </w:r>
    </w:p>
    <w:p>
      <w:pPr>
        <w:numPr>
          <w:ilvl w:val="0"/>
          <w:numId w:val="0"/>
        </w:numPr>
        <w:spacing w:line="360" w:lineRule="auto"/>
        <w:rPr>
          <w:rFonts w:hint="eastAsia"/>
          <w:lang w:eastAsia="zh-CN"/>
        </w:rPr>
      </w:pPr>
      <w:r>
        <w:rPr>
          <w:rFonts w:hint="eastAsia"/>
          <w:lang w:eastAsia="zh-CN"/>
        </w:rPr>
        <w:t>四、质量要求</w:t>
      </w:r>
    </w:p>
    <w:p>
      <w:pPr>
        <w:spacing w:line="360" w:lineRule="auto"/>
        <w:ind w:firstLine="420" w:firstLineChars="200"/>
        <w:rPr>
          <w:rFonts w:hint="eastAsia"/>
        </w:rPr>
      </w:pPr>
      <w:r>
        <w:rPr>
          <w:rFonts w:hint="eastAsia"/>
          <w:lang w:val="en-US" w:eastAsia="zh-CN"/>
        </w:rPr>
        <w:t>1</w:t>
      </w:r>
      <w:r>
        <w:rPr>
          <w:rFonts w:hint="eastAsia"/>
        </w:rPr>
        <w:t>、交货</w:t>
      </w:r>
      <w:r>
        <w:rPr>
          <w:rFonts w:hint="eastAsia"/>
          <w:lang w:eastAsia="zh-CN"/>
        </w:rPr>
        <w:t>货物</w:t>
      </w:r>
      <w:r>
        <w:rPr>
          <w:rFonts w:hint="eastAsia"/>
        </w:rPr>
        <w:t>必须随货同行附装箱单、出厂合格检验报告单。每年度提供一次第三方全项检验合格报告。</w:t>
      </w:r>
    </w:p>
    <w:p>
      <w:pPr>
        <w:spacing w:line="360" w:lineRule="auto"/>
        <w:ind w:firstLine="420" w:firstLineChars="200"/>
        <w:rPr>
          <w:rFonts w:hint="eastAsia"/>
        </w:rPr>
      </w:pPr>
      <w:r>
        <w:rPr>
          <w:rFonts w:hint="eastAsia"/>
          <w:lang w:val="en-US" w:eastAsia="zh-CN"/>
        </w:rPr>
        <w:t>2</w:t>
      </w:r>
      <w:r>
        <w:rPr>
          <w:rFonts w:hint="eastAsia"/>
        </w:rPr>
        <w:t>、截止</w:t>
      </w:r>
      <w:r>
        <w:rPr>
          <w:rFonts w:hint="eastAsia"/>
          <w:lang w:eastAsia="zh-CN"/>
        </w:rPr>
        <w:t>货物</w:t>
      </w:r>
      <w:r>
        <w:rPr>
          <w:rFonts w:hint="eastAsia"/>
        </w:rPr>
        <w:t>交货甲方日期，</w:t>
      </w:r>
      <w:r>
        <w:rPr>
          <w:rFonts w:hint="eastAsia"/>
          <w:lang w:eastAsia="zh-CN"/>
        </w:rPr>
        <w:t>货物</w:t>
      </w:r>
      <w:r>
        <w:rPr>
          <w:rFonts w:hint="eastAsia"/>
        </w:rPr>
        <w:t>的剩余保质期：国内生产</w:t>
      </w:r>
      <w:r>
        <w:rPr>
          <w:rFonts w:hint="eastAsia"/>
          <w:lang w:eastAsia="zh-CN"/>
        </w:rPr>
        <w:t>货物</w:t>
      </w:r>
      <w:r>
        <w:rPr>
          <w:rFonts w:hint="eastAsia"/>
        </w:rPr>
        <w:t>不得短于标注保质期的2/3，进口</w:t>
      </w:r>
      <w:r>
        <w:rPr>
          <w:rFonts w:hint="eastAsia"/>
          <w:lang w:eastAsia="zh-CN"/>
        </w:rPr>
        <w:t>货物</w:t>
      </w:r>
      <w:r>
        <w:rPr>
          <w:rFonts w:hint="eastAsia"/>
        </w:rPr>
        <w:t>不得短于标注保质期1/2.</w:t>
      </w:r>
    </w:p>
    <w:p>
      <w:pPr>
        <w:spacing w:line="360" w:lineRule="auto"/>
        <w:ind w:firstLine="420" w:firstLineChars="200"/>
        <w:rPr>
          <w:rFonts w:hint="eastAsia"/>
        </w:rPr>
      </w:pPr>
      <w:r>
        <w:rPr>
          <w:rFonts w:hint="eastAsia"/>
          <w:lang w:val="en-US" w:eastAsia="zh-CN"/>
        </w:rPr>
        <w:t>3</w:t>
      </w:r>
      <w:r>
        <w:rPr>
          <w:rFonts w:hint="eastAsia"/>
        </w:rPr>
        <w:t>、在</w:t>
      </w:r>
      <w:r>
        <w:rPr>
          <w:rFonts w:hint="eastAsia"/>
          <w:lang w:eastAsia="zh-CN"/>
        </w:rPr>
        <w:t>货物</w:t>
      </w:r>
      <w:r>
        <w:rPr>
          <w:rFonts w:hint="eastAsia"/>
        </w:rPr>
        <w:t>外包装上应注明</w:t>
      </w:r>
      <w:r>
        <w:rPr>
          <w:rFonts w:hint="eastAsia"/>
          <w:lang w:eastAsia="zh-CN"/>
        </w:rPr>
        <w:t>货物</w:t>
      </w:r>
      <w:r>
        <w:rPr>
          <w:rFonts w:hint="eastAsia"/>
        </w:rPr>
        <w:t>名称、规格、配料、</w:t>
      </w:r>
      <w:r>
        <w:rPr>
          <w:rFonts w:hint="eastAsia"/>
          <w:lang w:eastAsia="zh-CN"/>
        </w:rPr>
        <w:t>货物</w:t>
      </w:r>
      <w:r>
        <w:rPr>
          <w:rFonts w:hint="eastAsia"/>
        </w:rPr>
        <w:t>批准号、生产许可证编号、生产厂名、地址、生产日期、保质期、净含量、贮藏要求等</w:t>
      </w:r>
    </w:p>
    <w:p>
      <w:pPr>
        <w:spacing w:line="360" w:lineRule="auto"/>
        <w:ind w:firstLine="420" w:firstLineChars="200"/>
        <w:rPr>
          <w:rFonts w:hint="eastAsia"/>
        </w:rPr>
      </w:pPr>
      <w:r>
        <w:rPr>
          <w:rFonts w:hint="eastAsia"/>
          <w:lang w:val="en-US" w:eastAsia="zh-CN"/>
        </w:rPr>
        <w:t>4</w:t>
      </w:r>
      <w:r>
        <w:rPr>
          <w:rFonts w:hint="eastAsia"/>
        </w:rPr>
        <w:t>、</w:t>
      </w:r>
      <w:r>
        <w:rPr>
          <w:rFonts w:hint="eastAsia"/>
          <w:lang w:eastAsia="zh-CN"/>
        </w:rPr>
        <w:t>货物</w:t>
      </w:r>
      <w:r>
        <w:rPr>
          <w:rFonts w:hint="eastAsia"/>
        </w:rPr>
        <w:t>包装应密封、卫生、整洁、防潮、牢固可靠、确保其运输交货甲方仓库无破损、碰伤、破坏等现象，包装材料及包装方式应符合国家相应的卫生标准和有关规定。</w:t>
      </w:r>
    </w:p>
    <w:p>
      <w:pPr>
        <w:spacing w:line="360" w:lineRule="auto"/>
        <w:ind w:firstLine="420" w:firstLineChars="200"/>
        <w:rPr>
          <w:rFonts w:hint="eastAsia"/>
        </w:rPr>
      </w:pPr>
      <w:r>
        <w:rPr>
          <w:rFonts w:hint="eastAsia"/>
          <w:lang w:val="en-US" w:eastAsia="zh-CN"/>
        </w:rPr>
        <w:t>5</w:t>
      </w:r>
      <w:r>
        <w:rPr>
          <w:rFonts w:hint="eastAsia"/>
        </w:rPr>
        <w:t>、</w:t>
      </w:r>
      <w:r>
        <w:rPr>
          <w:rFonts w:hint="eastAsia"/>
          <w:lang w:eastAsia="zh-CN"/>
        </w:rPr>
        <w:t>货物</w:t>
      </w:r>
      <w:r>
        <w:rPr>
          <w:rFonts w:hint="eastAsia"/>
        </w:rPr>
        <w:t>运输工具（设施）应防雨、防晒、防尘、平坦、清洁（无泥沙、铁锈、水渍、油渍等）、干燥、无异物。严禁与有毒、有害、有异味、易污染的物品混装、混运。</w:t>
      </w:r>
    </w:p>
    <w:p>
      <w:pPr>
        <w:spacing w:line="360" w:lineRule="auto"/>
        <w:ind w:firstLine="420" w:firstLineChars="200"/>
        <w:rPr>
          <w:rFonts w:hint="eastAsia"/>
        </w:rPr>
      </w:pPr>
      <w:r>
        <w:rPr>
          <w:rFonts w:hint="eastAsia"/>
          <w:lang w:val="en-US" w:eastAsia="zh-CN"/>
        </w:rPr>
        <w:t>6</w:t>
      </w:r>
      <w:r>
        <w:rPr>
          <w:rFonts w:hint="eastAsia"/>
        </w:rPr>
        <w:t>、</w:t>
      </w:r>
      <w:r>
        <w:rPr>
          <w:rFonts w:hint="eastAsia"/>
          <w:lang w:eastAsia="zh-CN"/>
        </w:rPr>
        <w:t>货物</w:t>
      </w:r>
      <w:r>
        <w:rPr>
          <w:rFonts w:hint="eastAsia"/>
        </w:rPr>
        <w:t>标注冷藏保存的，乙方应确保全程可靠冷藏运输交货到甲方仓库。</w:t>
      </w:r>
    </w:p>
    <w:p>
      <w:pPr>
        <w:spacing w:line="360" w:lineRule="auto"/>
        <w:rPr>
          <w:rFonts w:hint="eastAsia"/>
        </w:rPr>
      </w:pPr>
      <w:r>
        <w:rPr>
          <w:rFonts w:hint="eastAsia"/>
          <w:lang w:eastAsia="zh-CN"/>
        </w:rPr>
        <w:t>五</w:t>
      </w:r>
      <w:r>
        <w:rPr>
          <w:rFonts w:hint="eastAsia"/>
        </w:rPr>
        <w:t>、交货地点</w:t>
      </w:r>
    </w:p>
    <w:p>
      <w:pPr>
        <w:spacing w:line="360" w:lineRule="auto"/>
        <w:rPr>
          <w:rFonts w:hint="eastAsia"/>
        </w:rPr>
      </w:pPr>
      <w:r>
        <w:rPr>
          <w:rFonts w:hint="eastAsia"/>
        </w:rPr>
        <w:t xml:space="preserve">    甲方住所地仓库：福建省南平市延平区长富路168号。</w:t>
      </w:r>
    </w:p>
    <w:p>
      <w:pPr>
        <w:spacing w:line="360" w:lineRule="auto"/>
        <w:rPr>
          <w:rFonts w:hint="eastAsia"/>
        </w:rPr>
      </w:pPr>
      <w:r>
        <w:rPr>
          <w:rFonts w:hint="eastAsia"/>
          <w:lang w:eastAsia="zh-CN"/>
        </w:rPr>
        <w:t>六</w:t>
      </w:r>
      <w:r>
        <w:rPr>
          <w:rFonts w:hint="eastAsia"/>
        </w:rPr>
        <w:t>、运输方式及其费用</w:t>
      </w:r>
    </w:p>
    <w:p>
      <w:pPr>
        <w:spacing w:line="360" w:lineRule="auto"/>
        <w:rPr>
          <w:rFonts w:hint="eastAsia"/>
        </w:rPr>
      </w:pPr>
      <w:r>
        <w:rPr>
          <w:rFonts w:hint="eastAsia"/>
        </w:rPr>
        <w:t xml:space="preserve">    运输工具由乙方自定，但必须符合本</w:t>
      </w:r>
      <w:r>
        <w:rPr>
          <w:rFonts w:hint="eastAsia"/>
          <w:lang w:eastAsia="zh-CN"/>
        </w:rPr>
        <w:t>货物</w:t>
      </w:r>
      <w:r>
        <w:rPr>
          <w:rFonts w:hint="eastAsia"/>
        </w:rPr>
        <w:t>的安全卫生条件。费用由乙方承担，</w:t>
      </w:r>
      <w:r>
        <w:rPr>
          <w:rFonts w:hint="eastAsia"/>
          <w:lang w:eastAsia="zh-CN"/>
        </w:rPr>
        <w:t>货物</w:t>
      </w:r>
      <w:r>
        <w:rPr>
          <w:rFonts w:hint="eastAsia"/>
        </w:rPr>
        <w:t>在途毁损、灭失等风险摡由乙方承担。</w:t>
      </w:r>
    </w:p>
    <w:p>
      <w:pPr>
        <w:spacing w:line="360" w:lineRule="auto"/>
        <w:rPr>
          <w:rFonts w:hint="eastAsia"/>
        </w:rPr>
      </w:pPr>
      <w:r>
        <w:rPr>
          <w:rFonts w:hint="eastAsia"/>
          <w:lang w:eastAsia="zh-CN"/>
        </w:rPr>
        <w:t>七</w:t>
      </w:r>
      <w:r>
        <w:rPr>
          <w:rFonts w:hint="eastAsia"/>
        </w:rPr>
        <w:t>、</w:t>
      </w:r>
      <w:r>
        <w:rPr>
          <w:rFonts w:hint="eastAsia"/>
          <w:lang w:eastAsia="zh-CN"/>
        </w:rPr>
        <w:t>货物</w:t>
      </w:r>
      <w:r>
        <w:rPr>
          <w:rFonts w:hint="eastAsia"/>
        </w:rPr>
        <w:t>验收及质量异议期限：</w:t>
      </w:r>
    </w:p>
    <w:p>
      <w:pPr>
        <w:spacing w:line="360" w:lineRule="auto"/>
        <w:ind w:firstLine="420" w:firstLineChars="200"/>
        <w:rPr>
          <w:rFonts w:hint="eastAsia"/>
        </w:rPr>
      </w:pPr>
      <w:r>
        <w:rPr>
          <w:rFonts w:hint="eastAsia"/>
        </w:rPr>
        <w:t>1、出产检验合格报告；交货前乙方对</w:t>
      </w:r>
      <w:r>
        <w:rPr>
          <w:rFonts w:hint="eastAsia"/>
          <w:lang w:eastAsia="zh-CN"/>
        </w:rPr>
        <w:t>货物</w:t>
      </w:r>
      <w:r>
        <w:rPr>
          <w:rFonts w:hint="eastAsia"/>
        </w:rPr>
        <w:t>的质量、数量等按市场批次分批进行检验，并出具检验合格报告，应随</w:t>
      </w:r>
      <w:r>
        <w:rPr>
          <w:rFonts w:hint="eastAsia"/>
          <w:lang w:eastAsia="zh-CN"/>
        </w:rPr>
        <w:t>货物</w:t>
      </w:r>
      <w:r>
        <w:rPr>
          <w:rFonts w:hint="eastAsia"/>
        </w:rPr>
        <w:t>运抵甲方指定交货地点。</w:t>
      </w:r>
    </w:p>
    <w:p>
      <w:pPr>
        <w:spacing w:line="360" w:lineRule="auto"/>
        <w:ind w:firstLine="420" w:firstLineChars="200"/>
        <w:rPr>
          <w:rFonts w:hint="eastAsia"/>
        </w:rPr>
      </w:pPr>
      <w:r>
        <w:rPr>
          <w:rFonts w:hint="eastAsia"/>
        </w:rPr>
        <w:t>2、外观验收：外包装数量及包装毁损、污染程度、保证</w:t>
      </w:r>
      <w:r>
        <w:rPr>
          <w:rFonts w:hint="eastAsia"/>
          <w:lang w:eastAsia="zh-CN"/>
        </w:rPr>
        <w:t>货物</w:t>
      </w:r>
      <w:r>
        <w:rPr>
          <w:rFonts w:hint="eastAsia"/>
        </w:rPr>
        <w:t>无损或磕碰现象。标签完整性、保质期符合要求、应冷藏运输的</w:t>
      </w:r>
      <w:r>
        <w:rPr>
          <w:rFonts w:hint="eastAsia"/>
          <w:lang w:eastAsia="zh-CN"/>
        </w:rPr>
        <w:t>货物</w:t>
      </w:r>
      <w:r>
        <w:rPr>
          <w:rFonts w:hint="eastAsia"/>
        </w:rPr>
        <w:t>是否达标运输等。如有异议收到</w:t>
      </w:r>
      <w:r>
        <w:rPr>
          <w:rFonts w:hint="eastAsia"/>
          <w:lang w:eastAsia="zh-CN"/>
        </w:rPr>
        <w:t>货物</w:t>
      </w:r>
      <w:r>
        <w:rPr>
          <w:rFonts w:hint="eastAsia"/>
          <w:lang w:val="en-US" w:eastAsia="zh-CN"/>
        </w:rPr>
        <w:t>7</w:t>
      </w:r>
      <w:r>
        <w:rPr>
          <w:rFonts w:hint="eastAsia"/>
        </w:rPr>
        <w:t>日内提出。</w:t>
      </w:r>
    </w:p>
    <w:p>
      <w:pPr>
        <w:spacing w:line="360" w:lineRule="auto"/>
        <w:ind w:firstLine="420" w:firstLineChars="200"/>
        <w:rPr>
          <w:rFonts w:hint="eastAsia"/>
        </w:rPr>
      </w:pPr>
      <w:r>
        <w:rPr>
          <w:rFonts w:hint="eastAsia"/>
        </w:rPr>
        <w:t>3、内在质量验收：按本合同</w:t>
      </w:r>
      <w:r>
        <w:rPr>
          <w:rFonts w:hint="eastAsia"/>
          <w:lang w:eastAsia="zh-CN"/>
        </w:rPr>
        <w:t>附件一</w:t>
      </w:r>
      <w:r>
        <w:rPr>
          <w:rFonts w:hint="eastAsia"/>
        </w:rPr>
        <w:t>验收标准程序进行，采取抽样检验并进行相应试验验证，如有异议收到</w:t>
      </w:r>
      <w:r>
        <w:rPr>
          <w:rFonts w:hint="eastAsia"/>
          <w:lang w:eastAsia="zh-CN"/>
        </w:rPr>
        <w:t>货物</w:t>
      </w:r>
      <w:r>
        <w:rPr>
          <w:rFonts w:hint="eastAsia"/>
          <w:lang w:val="en-US" w:eastAsia="zh-CN"/>
        </w:rPr>
        <w:t>20</w:t>
      </w:r>
      <w:r>
        <w:rPr>
          <w:rFonts w:hint="eastAsia"/>
        </w:rPr>
        <w:t>日内提出。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lang w:eastAsia="zh-CN"/>
        </w:rPr>
        <w:t>八</w:t>
      </w:r>
      <w:r>
        <w:rPr>
          <w:rFonts w:hint="eastAsia"/>
        </w:rPr>
        <w:t>、货款结算方式及期限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货到验收合格后，甲方收到乙方开具本合同约定的增值税发票</w:t>
      </w:r>
      <w:r>
        <w:rPr>
          <w:rFonts w:hint="eastAsia"/>
          <w:lang w:eastAsia="zh-CN"/>
        </w:rPr>
        <w:t>，</w:t>
      </w:r>
      <w:r>
        <w:rPr>
          <w:rFonts w:hint="eastAsia"/>
        </w:rPr>
        <w:t>30天内</w:t>
      </w:r>
      <w:r>
        <w:rPr>
          <w:rFonts w:hint="eastAsia"/>
          <w:lang w:eastAsia="zh-CN"/>
        </w:rPr>
        <w:t>按发票资料信息</w:t>
      </w:r>
      <w:r>
        <w:rPr>
          <w:rFonts w:hint="eastAsia"/>
        </w:rPr>
        <w:t>付</w:t>
      </w:r>
      <w:r>
        <w:rPr>
          <w:rFonts w:hint="eastAsia"/>
          <w:lang w:eastAsia="zh-CN"/>
        </w:rPr>
        <w:t>清货</w:t>
      </w:r>
      <w:r>
        <w:rPr>
          <w:rFonts w:hint="eastAsia"/>
        </w:rPr>
        <w:t>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lang w:eastAsia="zh-CN"/>
        </w:rPr>
        <w:t>九</w:t>
      </w:r>
      <w:r>
        <w:rPr>
          <w:rFonts w:hint="eastAsia"/>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rPr>
        <w:t>1、乙方</w:t>
      </w:r>
      <w:r>
        <w:rPr>
          <w:rFonts w:hint="eastAsia"/>
          <w:lang w:eastAsia="zh-CN"/>
        </w:rPr>
        <w:t>未能按照订单约定</w:t>
      </w:r>
      <w:r>
        <w:rPr>
          <w:rFonts w:hint="eastAsia"/>
        </w:rPr>
        <w:t>逾期</w:t>
      </w:r>
      <w:r>
        <w:rPr>
          <w:rFonts w:hint="eastAsia"/>
          <w:lang w:eastAsia="zh-CN"/>
        </w:rPr>
        <w:t>交付产品</w:t>
      </w:r>
      <w:r>
        <w:rPr>
          <w:rFonts w:hint="eastAsia"/>
        </w:rPr>
        <w:t>，</w:t>
      </w:r>
      <w:r>
        <w:rPr>
          <w:rFonts w:hint="eastAsia"/>
          <w:lang w:eastAsia="zh-CN"/>
        </w:rPr>
        <w:t>乙方除应继续履行合同义务外，</w:t>
      </w:r>
      <w:r>
        <w:rPr>
          <w:rFonts w:hint="eastAsia"/>
        </w:rPr>
        <w:t>按</w:t>
      </w:r>
      <w:r>
        <w:rPr>
          <w:rFonts w:hint="eastAsia"/>
          <w:lang w:eastAsia="zh-CN"/>
        </w:rPr>
        <w:t>逾期交付产品的总金额的日万分之五向甲方支付违约金；逾期超过</w:t>
      </w:r>
      <w:r>
        <w:rPr>
          <w:rFonts w:hint="eastAsia"/>
          <w:lang w:val="en-US" w:eastAsia="zh-CN"/>
        </w:rPr>
        <w:t>15天，</w:t>
      </w:r>
      <w:r>
        <w:rPr>
          <w:rFonts w:hint="eastAsia"/>
        </w:rPr>
        <w:t>按</w:t>
      </w:r>
      <w:r>
        <w:rPr>
          <w:rFonts w:hint="eastAsia"/>
          <w:lang w:eastAsia="zh-CN"/>
        </w:rPr>
        <w:t>逾期交付产品的总金额的日万分之七向甲方支付违约金；逾期超过</w:t>
      </w:r>
      <w:r>
        <w:rPr>
          <w:rFonts w:hint="eastAsia"/>
          <w:lang w:val="en-US" w:eastAsia="zh-CN"/>
        </w:rPr>
        <w:t>20天，甲方有权解除合同并有权要求乙方按照未交付产品总金额的双倍支付赔偿金。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2、乙方所交付的产品验收不合格的概予退还。乙方必须按甲方要求时间及时补货或更换，相关费用由乙方承担。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3、在乙方产品保质期内，甲方使用过程中因乙方产品质量存在缺陷的，均由乙方免费更换产品，因此而造成甲方损失经双方确认，乙方承担相应损失。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4、乙方提供的产品必须在自身有效的生产许可或者经营许可范围内，不得隐瞒、造假和欺骗。如有不符一经发现，甲方有权解除合同及相关订单，乙方应承担甲方因此而造成的各方面损失和责任。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5、甲方逾期支付货款的按逾期金额的日万分之五向乙方支付违约金。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6、乙方对所提供产品的质量负责。若乙方产品发生质量责任事故，从而被第三方索赔的，经双方或国家技术监督部门、权威机构认定是乙方责任的，则应由乙方承担甲方和第三方因此而造成的所有直接与间接的一切损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7、甲乙双方在解决质量问题过程中存在争议的，由甲方选择具有国家认定资格的第三方检测机构对产品质量进行认定，检验费用由过错方承担。在解决质量争议期间，货款暂停支付。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十、争议解决：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在履行合同过程中如发生争议，应由双方友好协商解决，协商不成的，交由甲方所在地有管辖权的人民法院管辖，且合同载明的各方通讯地址可作为法院送达文书的地址，因载明的地址有误或未及时告知变更后的地址，导致诉讼文书未能实际被接收的，邮寄送达的诉讼文书退回之日即视为送达之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十一、合同的履行期限 : 2021年  月  日至2021年  月  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十二、本合同一式两份，甲乙双方各持一份，自双方盖章后生效。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default"/>
          <w:lang w:val="en-US" w:eastAsia="zh-CN"/>
        </w:rPr>
      </w:pPr>
      <w:r>
        <w:rPr>
          <w:rFonts w:hint="eastAsia"/>
          <w:lang w:val="en-US" w:eastAsia="zh-CN"/>
        </w:rPr>
        <w:t>甲方: 福建长富乳品有限公司             乙方:***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合同章：                               合同章：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经办人：                               经办人：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default"/>
          <w:lang w:val="en-US" w:eastAsia="zh-CN"/>
        </w:rPr>
      </w:pPr>
      <w:r>
        <w:rPr>
          <w:rFonts w:hint="eastAsia"/>
          <w:lang w:val="en-US" w:eastAsia="zh-CN"/>
        </w:rPr>
        <w:t>电话：0599-8614972                     电话：***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传真：                                 传真：***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lang w:val="en-US" w:eastAsia="zh-CN"/>
        </w:rPr>
      </w:pPr>
      <w:r>
        <w:rPr>
          <w:rFonts w:hint="eastAsia"/>
          <w:lang w:val="en-US" w:eastAsia="zh-CN"/>
        </w:rPr>
        <w:t>邮编：353000                           邮编：***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szCs w:val="21"/>
        </w:rPr>
      </w:pPr>
      <w:r>
        <w:rPr>
          <w:rFonts w:hint="eastAsia"/>
          <w:lang w:val="en-US" w:eastAsia="zh-CN"/>
        </w:rPr>
        <w:t>开户银行：</w:t>
      </w:r>
      <w:r>
        <w:rPr>
          <w:rFonts w:hint="eastAsia" w:ascii="宋体" w:hAnsi="宋体" w:cs="宋体"/>
          <w:kern w:val="0"/>
          <w:sz w:val="21"/>
          <w:szCs w:val="21"/>
          <w:lang w:val="en-US" w:eastAsia="zh-CN"/>
        </w:rPr>
        <w:t>中国工商银行南平市剑州支行</w:t>
      </w:r>
      <w:r>
        <w:rPr>
          <w:rFonts w:hint="eastAsia"/>
          <w:lang w:val="en-US" w:eastAsia="zh-CN"/>
        </w:rPr>
        <w:t xml:space="preserve">   开户银行：***</w:t>
      </w:r>
      <w:r>
        <w:rPr>
          <w:rFonts w:hint="eastAsia"/>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default"/>
          <w:sz w:val="21"/>
          <w:szCs w:val="21"/>
          <w:lang w:val="en-US"/>
        </w:rPr>
      </w:pPr>
      <w:r>
        <w:rPr>
          <w:rFonts w:hint="eastAsia"/>
          <w:lang w:val="en-US" w:eastAsia="zh-CN"/>
        </w:rPr>
        <w:t>账号：</w:t>
      </w:r>
      <w:r>
        <w:rPr>
          <w:rFonts w:hint="eastAsia" w:ascii="宋体" w:hAnsi="宋体" w:cs="宋体"/>
          <w:kern w:val="0"/>
          <w:sz w:val="21"/>
          <w:szCs w:val="21"/>
          <w:lang w:val="en-US" w:eastAsia="zh-CN"/>
        </w:rPr>
        <w:t>1406006219600005050</w:t>
      </w:r>
      <w:r>
        <w:rPr>
          <w:rFonts w:hint="eastAsia"/>
          <w:sz w:val="21"/>
          <w:szCs w:val="21"/>
          <w:lang w:val="en-US" w:eastAsia="zh-CN"/>
        </w:rPr>
        <w:t xml:space="preserve"> </w:t>
      </w:r>
      <w:r>
        <w:rPr>
          <w:rFonts w:hint="eastAsia"/>
          <w:lang w:val="en-US" w:eastAsia="zh-CN"/>
        </w:rPr>
        <w:t xml:space="preserve">             账号：***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default"/>
          <w:lang w:val="en-US" w:eastAsia="zh-CN"/>
        </w:rPr>
      </w:pPr>
      <w:r>
        <w:rPr>
          <w:rFonts w:hint="eastAsia"/>
          <w:lang w:val="en-US" w:eastAsia="zh-CN"/>
        </w:rPr>
        <w:t>税号：91350700611068135D               税号：***</w:t>
      </w:r>
    </w:p>
    <w:p>
      <w:pPr>
        <w:pStyle w:val="2"/>
        <w:rPr>
          <w:rFonts w:hint="eastAsia"/>
        </w:rPr>
      </w:pPr>
    </w:p>
    <w:sectPr>
      <w:headerReference r:id="rId9" w:type="default"/>
      <w:pgSz w:w="11906" w:h="16838"/>
      <w:pgMar w:top="1021" w:right="124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0"/>
      </w:pBdr>
      <w:jc w:val="left"/>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r>
      <w:rPr>
        <w:rFonts w:hint="eastAsia" w:ascii="黑体" w:hAnsi="黑体" w:eastAsia="黑体" w:cs="黑体"/>
        <w:sz w:val="20"/>
        <w:szCs w:val="21"/>
        <w:lang w:eastAsia="zh-CN"/>
      </w:rPr>
      <w:t>2021年度长富体验参观活动定点接待服务</w:t>
    </w:r>
    <w:r>
      <w:rPr>
        <w:rFonts w:hint="eastAsia" w:ascii="黑体" w:hAnsi="黑体" w:eastAsia="黑体" w:cs="黑体"/>
        <w:sz w:val="20"/>
        <w:szCs w:val="21"/>
      </w:rPr>
      <w:t>·竞争性谈判文件</w:t>
    </w:r>
  </w:p>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43A7D"/>
    <w:multiLevelType w:val="singleLevel"/>
    <w:tmpl w:val="65343A7D"/>
    <w:lvl w:ilvl="0" w:tentative="0">
      <w:start w:val="1"/>
      <w:numFmt w:val="decimal"/>
      <w:suff w:val="nothing"/>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68"/>
    <w:rsid w:val="00055096"/>
    <w:rsid w:val="0006225B"/>
    <w:rsid w:val="00063C53"/>
    <w:rsid w:val="000825B3"/>
    <w:rsid w:val="00091DCB"/>
    <w:rsid w:val="000A20FD"/>
    <w:rsid w:val="000F0BD1"/>
    <w:rsid w:val="001535A1"/>
    <w:rsid w:val="001726F0"/>
    <w:rsid w:val="00175E98"/>
    <w:rsid w:val="001935AB"/>
    <w:rsid w:val="001A2D1B"/>
    <w:rsid w:val="001B22EB"/>
    <w:rsid w:val="0020380D"/>
    <w:rsid w:val="002079F2"/>
    <w:rsid w:val="00245BED"/>
    <w:rsid w:val="002B2000"/>
    <w:rsid w:val="002B220C"/>
    <w:rsid w:val="002B3723"/>
    <w:rsid w:val="002C1738"/>
    <w:rsid w:val="002D3D85"/>
    <w:rsid w:val="002F5E27"/>
    <w:rsid w:val="00326A87"/>
    <w:rsid w:val="00360D3D"/>
    <w:rsid w:val="00381D80"/>
    <w:rsid w:val="003A4C29"/>
    <w:rsid w:val="003D26BA"/>
    <w:rsid w:val="003F4158"/>
    <w:rsid w:val="00474825"/>
    <w:rsid w:val="0049669B"/>
    <w:rsid w:val="004D340A"/>
    <w:rsid w:val="00507520"/>
    <w:rsid w:val="005406A9"/>
    <w:rsid w:val="005976BE"/>
    <w:rsid w:val="005B53A2"/>
    <w:rsid w:val="00655F1A"/>
    <w:rsid w:val="006568DD"/>
    <w:rsid w:val="00673DD8"/>
    <w:rsid w:val="006861DC"/>
    <w:rsid w:val="00691845"/>
    <w:rsid w:val="006C0D10"/>
    <w:rsid w:val="006C1012"/>
    <w:rsid w:val="006F4EA6"/>
    <w:rsid w:val="0070220B"/>
    <w:rsid w:val="0071504F"/>
    <w:rsid w:val="0071533D"/>
    <w:rsid w:val="00760CB1"/>
    <w:rsid w:val="00766CAB"/>
    <w:rsid w:val="007847C4"/>
    <w:rsid w:val="007B61D5"/>
    <w:rsid w:val="0082066B"/>
    <w:rsid w:val="008472F7"/>
    <w:rsid w:val="008767C1"/>
    <w:rsid w:val="00887037"/>
    <w:rsid w:val="008B3525"/>
    <w:rsid w:val="008C450C"/>
    <w:rsid w:val="008C6583"/>
    <w:rsid w:val="008D55D2"/>
    <w:rsid w:val="00915F5D"/>
    <w:rsid w:val="00930630"/>
    <w:rsid w:val="00954213"/>
    <w:rsid w:val="00974AC3"/>
    <w:rsid w:val="00997663"/>
    <w:rsid w:val="009C718F"/>
    <w:rsid w:val="00A11734"/>
    <w:rsid w:val="00A144FD"/>
    <w:rsid w:val="00A15BBB"/>
    <w:rsid w:val="00A30BDC"/>
    <w:rsid w:val="00A605BB"/>
    <w:rsid w:val="00AB2F17"/>
    <w:rsid w:val="00AC035F"/>
    <w:rsid w:val="00AC42E3"/>
    <w:rsid w:val="00AC50D8"/>
    <w:rsid w:val="00B136F3"/>
    <w:rsid w:val="00B33EFB"/>
    <w:rsid w:val="00BA64B9"/>
    <w:rsid w:val="00C02ED5"/>
    <w:rsid w:val="00C03758"/>
    <w:rsid w:val="00C17868"/>
    <w:rsid w:val="00C242C6"/>
    <w:rsid w:val="00C40F18"/>
    <w:rsid w:val="00C52ACE"/>
    <w:rsid w:val="00C6157D"/>
    <w:rsid w:val="00CE61A9"/>
    <w:rsid w:val="00CF3097"/>
    <w:rsid w:val="00D15226"/>
    <w:rsid w:val="00D23E6F"/>
    <w:rsid w:val="00D43703"/>
    <w:rsid w:val="00D44F5F"/>
    <w:rsid w:val="00D614A2"/>
    <w:rsid w:val="00DA178C"/>
    <w:rsid w:val="00DB28DC"/>
    <w:rsid w:val="00DD21AA"/>
    <w:rsid w:val="00E26077"/>
    <w:rsid w:val="00E30A00"/>
    <w:rsid w:val="00E51D8D"/>
    <w:rsid w:val="00E867F5"/>
    <w:rsid w:val="00E96D55"/>
    <w:rsid w:val="00EB28CF"/>
    <w:rsid w:val="00EC351D"/>
    <w:rsid w:val="00EC66BD"/>
    <w:rsid w:val="00ED4EF5"/>
    <w:rsid w:val="00F255AD"/>
    <w:rsid w:val="02E75A12"/>
    <w:rsid w:val="041C0ED6"/>
    <w:rsid w:val="047C162A"/>
    <w:rsid w:val="0B963058"/>
    <w:rsid w:val="11AD2AC2"/>
    <w:rsid w:val="1A9063A4"/>
    <w:rsid w:val="1ECF3CE1"/>
    <w:rsid w:val="2A09222A"/>
    <w:rsid w:val="2D712F84"/>
    <w:rsid w:val="4CE67965"/>
    <w:rsid w:val="635300B4"/>
    <w:rsid w:val="655F0B62"/>
    <w:rsid w:val="739573BF"/>
    <w:rsid w:val="74BC0E27"/>
    <w:rsid w:val="7DB95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1"/>
    <w:qFormat/>
    <w:uiPriority w:val="0"/>
    <w:pPr>
      <w:widowControl w:val="0"/>
      <w:overflowPunct/>
      <w:autoSpaceDE/>
      <w:autoSpaceDN/>
      <w:adjustRightInd/>
      <w:spacing w:after="120" w:afterLines="0" w:line="240" w:lineRule="auto"/>
      <w:ind w:firstLine="420" w:firstLineChars="100"/>
      <w:textAlignment w:val="auto"/>
    </w:pPr>
    <w:rPr>
      <w:rFonts w:ascii="Times New Roman" w:hAnsi="Times New Roman" w:cs="Times New Roman"/>
      <w:spacing w:val="0"/>
      <w:kern w:val="2"/>
      <w:sz w:val="21"/>
      <w:szCs w:val="24"/>
    </w:rPr>
  </w:style>
  <w:style w:type="paragraph" w:styleId="3">
    <w:name w:val="Plain Text"/>
    <w:basedOn w:val="1"/>
    <w:link w:val="11"/>
    <w:qFormat/>
    <w:uiPriority w:val="0"/>
    <w:rPr>
      <w:rFonts w:ascii="宋体" w:hAnsi="Courier New" w:cs="Courier New"/>
      <w:szCs w:val="21"/>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link w:val="5"/>
    <w:qFormat/>
    <w:uiPriority w:val="0"/>
    <w:rPr>
      <w:rFonts w:eastAsia="宋体"/>
      <w:sz w:val="18"/>
      <w:szCs w:val="18"/>
    </w:rPr>
  </w:style>
  <w:style w:type="character" w:customStyle="1" w:styleId="11">
    <w:name w:val="纯文本 字符"/>
    <w:link w:val="3"/>
    <w:qFormat/>
    <w:uiPriority w:val="0"/>
    <w:rPr>
      <w:rFonts w:ascii="宋体" w:hAnsi="Courier New" w:eastAsia="宋体" w:cs="Courier New"/>
      <w:szCs w:val="21"/>
    </w:rPr>
  </w:style>
  <w:style w:type="character" w:customStyle="1" w:styleId="12">
    <w:name w:val="页眉 字符1"/>
    <w:basedOn w:val="9"/>
    <w:semiHidden/>
    <w:qFormat/>
    <w:uiPriority w:val="99"/>
    <w:rPr>
      <w:rFonts w:ascii="Times New Roman" w:hAnsi="Times New Roman" w:eastAsia="宋体" w:cs="Times New Roman"/>
      <w:sz w:val="18"/>
      <w:szCs w:val="18"/>
    </w:rPr>
  </w:style>
  <w:style w:type="character" w:customStyle="1" w:styleId="13">
    <w:name w:val="纯文本 字符1"/>
    <w:basedOn w:val="9"/>
    <w:semiHidden/>
    <w:qFormat/>
    <w:uiPriority w:val="99"/>
    <w:rPr>
      <w:rFonts w:hAnsi="Courier New" w:cs="Courier New" w:asciiTheme="minorEastAsia"/>
      <w:szCs w:val="24"/>
    </w:rPr>
  </w:style>
  <w:style w:type="character" w:customStyle="1" w:styleId="14">
    <w:name w:val="页脚 字符"/>
    <w:basedOn w:val="9"/>
    <w:link w:val="4"/>
    <w:qFormat/>
    <w:uiPriority w:val="99"/>
    <w:rPr>
      <w:rFonts w:ascii="Times New Roman" w:hAnsi="Times New Roman" w:eastAsia="宋体" w:cs="Times New Roman"/>
      <w:sz w:val="18"/>
      <w:szCs w:val="18"/>
    </w:rPr>
  </w:style>
  <w:style w:type="paragraph" w:customStyle="1" w:styleId="15">
    <w:name w:val="Char"/>
    <w:basedOn w:val="1"/>
    <w:qFormat/>
    <w:uiPriority w:val="0"/>
    <w:pPr>
      <w:widowControl/>
      <w:spacing w:after="160" w:line="240" w:lineRule="exact"/>
      <w:jc w:val="left"/>
    </w:pPr>
    <w:rPr>
      <w:rFonts w:ascii="宋体" w:hAnsi="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949F8-6FD9-4B28-B200-CED5CC1E79AE}">
  <ds:schemaRefs/>
</ds:datastoreItem>
</file>

<file path=docProps/app.xml><?xml version="1.0" encoding="utf-8"?>
<Properties xmlns="http://schemas.openxmlformats.org/officeDocument/2006/extended-properties" xmlns:vt="http://schemas.openxmlformats.org/officeDocument/2006/docPropsVTypes">
  <Template>Normal</Template>
  <Pages>9</Pages>
  <Words>604</Words>
  <Characters>3448</Characters>
  <Lines>28</Lines>
  <Paragraphs>8</Paragraphs>
  <TotalTime>25</TotalTime>
  <ScaleCrop>false</ScaleCrop>
  <LinksUpToDate>false</LinksUpToDate>
  <CharactersWithSpaces>4044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2021-05-17T05:11:00Z</dcterms:created>
  <dc:creator>FRUser</dc:creator>
  <cp:lastModifiedBy>可可宣</cp:lastModifiedBy>
  <dcterms:modified xsi:type="dcterms:W3CDTF">2021-08-04T07:03:36Z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2704DBCF772F4DCAA635153E4ED4FE38</vt:lpwstr>
  </property>
</Properties>
</file>